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35751" w14:textId="06DB55AF" w:rsidR="00A14FD7" w:rsidRPr="00C223C0" w:rsidRDefault="00A14FD7" w:rsidP="00A14FD7">
      <w:pPr>
        <w:pStyle w:val="Default"/>
        <w:rPr>
          <w:rFonts w:asciiTheme="minorHAnsi" w:hAnsiTheme="minorHAnsi" w:cstheme="minorHAnsi"/>
          <w:color w:val="auto"/>
        </w:rPr>
      </w:pPr>
      <w:bookmarkStart w:id="0" w:name="_Hlk66805199"/>
      <w:r w:rsidRPr="00A14FD7">
        <w:rPr>
          <w:rFonts w:asciiTheme="minorHAnsi" w:hAnsiTheme="minorHAnsi" w:cstheme="minorHAnsi"/>
          <w:color w:val="auto"/>
          <w:highlight w:val="yellow"/>
        </w:rPr>
        <w:t xml:space="preserve">This Risk Assessment complies with </w:t>
      </w:r>
      <w:bookmarkEnd w:id="0"/>
      <w:r w:rsidRPr="00A14FD7">
        <w:rPr>
          <w:rFonts w:asciiTheme="minorHAnsi" w:hAnsiTheme="minorHAnsi" w:cstheme="minorHAnsi"/>
          <w:color w:val="auto"/>
          <w:highlight w:val="yellow"/>
        </w:rPr>
        <w:t>the requirements on Bikeability Training providers as set out by the Bikeability Trust in the ‘Training provider application form.v8’ of April 2021.</w:t>
      </w:r>
    </w:p>
    <w:p w14:paraId="5B170FA2" w14:textId="77777777" w:rsidR="00E8026A" w:rsidRDefault="00E8026A" w:rsidP="001B6CF7">
      <w:pPr>
        <w:spacing w:after="0" w:line="240" w:lineRule="auto"/>
        <w:rPr>
          <w:rFonts w:cstheme="minorHAnsi"/>
          <w:b/>
        </w:rPr>
      </w:pPr>
    </w:p>
    <w:p w14:paraId="07B0C53C" w14:textId="7D60295C" w:rsidR="00BB2223" w:rsidRPr="00870945" w:rsidRDefault="00F8294F" w:rsidP="001B6CF7">
      <w:pPr>
        <w:spacing w:after="0" w:line="240" w:lineRule="auto"/>
        <w:rPr>
          <w:rFonts w:cstheme="minorHAnsi"/>
          <w:b/>
        </w:rPr>
      </w:pPr>
      <w:r>
        <w:rPr>
          <w:rFonts w:cstheme="minorHAnsi"/>
          <w:b/>
        </w:rPr>
        <w:t xml:space="preserve">1. </w:t>
      </w:r>
      <w:r w:rsidR="00BB2223" w:rsidRPr="00870945">
        <w:rPr>
          <w:rFonts w:cstheme="minorHAnsi"/>
          <w:b/>
        </w:rPr>
        <w:t>General statement</w:t>
      </w:r>
    </w:p>
    <w:p w14:paraId="57FFAE5D" w14:textId="77777777" w:rsidR="00BB2223" w:rsidRPr="00870945" w:rsidRDefault="00BB2223" w:rsidP="001B6CF7">
      <w:pPr>
        <w:spacing w:after="0" w:line="240" w:lineRule="auto"/>
        <w:rPr>
          <w:rFonts w:cstheme="minorHAnsi"/>
        </w:rPr>
      </w:pPr>
    </w:p>
    <w:p w14:paraId="50C00908" w14:textId="3BA4F75D" w:rsidR="00C728C3" w:rsidRDefault="002B065E" w:rsidP="002B065E">
      <w:pPr>
        <w:spacing w:after="0" w:line="240" w:lineRule="auto"/>
        <w:rPr>
          <w:rFonts w:cstheme="minorHAnsi"/>
        </w:rPr>
      </w:pPr>
      <w:r w:rsidRPr="00870945">
        <w:rPr>
          <w:rFonts w:cstheme="minorHAnsi"/>
        </w:rPr>
        <w:t xml:space="preserve">This section sets out a risk assessment for cycle training activities and covers the risks to instructors, </w:t>
      </w:r>
      <w:r w:rsidR="00942C89">
        <w:rPr>
          <w:rFonts w:cstheme="minorHAnsi"/>
        </w:rPr>
        <w:t>rider</w:t>
      </w:r>
      <w:r w:rsidRPr="00870945">
        <w:rPr>
          <w:rFonts w:cstheme="minorHAnsi"/>
        </w:rPr>
        <w:t xml:space="preserve">s and members of the public for all types of training. </w:t>
      </w:r>
    </w:p>
    <w:p w14:paraId="6A695331" w14:textId="77777777" w:rsidR="00C728C3" w:rsidRDefault="00C728C3" w:rsidP="002B065E">
      <w:pPr>
        <w:spacing w:after="0" w:line="240" w:lineRule="auto"/>
        <w:rPr>
          <w:rFonts w:cstheme="minorHAnsi"/>
        </w:rPr>
      </w:pPr>
    </w:p>
    <w:p w14:paraId="30E95DA3" w14:textId="58182466" w:rsidR="002B065E" w:rsidRPr="00870945" w:rsidRDefault="002B065E" w:rsidP="002B065E">
      <w:pPr>
        <w:spacing w:after="0" w:line="240" w:lineRule="auto"/>
        <w:rPr>
          <w:rFonts w:cstheme="minorHAnsi"/>
        </w:rPr>
      </w:pPr>
      <w:r w:rsidRPr="00870945">
        <w:rPr>
          <w:rFonts w:cstheme="minorHAnsi"/>
        </w:rPr>
        <w:t xml:space="preserve">For each risk identified there </w:t>
      </w:r>
      <w:r w:rsidR="002E4B1F" w:rsidRPr="00870945">
        <w:rPr>
          <w:rFonts w:cstheme="minorHAnsi"/>
        </w:rPr>
        <w:t xml:space="preserve">should be </w:t>
      </w:r>
      <w:r w:rsidRPr="00870945">
        <w:rPr>
          <w:rFonts w:cstheme="minorHAnsi"/>
        </w:rPr>
        <w:t xml:space="preserve">a judgement on the level of risk </w:t>
      </w:r>
      <w:r w:rsidR="00C26060">
        <w:rPr>
          <w:rFonts w:cstheme="minorHAnsi"/>
        </w:rPr>
        <w:t>and likelihood as well as some general measures set out to control this risk</w:t>
      </w:r>
      <w:r w:rsidRPr="00870945">
        <w:rPr>
          <w:rFonts w:cstheme="minorHAnsi"/>
        </w:rPr>
        <w:t xml:space="preserve"> although this list should not be viewed as exhaustive</w:t>
      </w:r>
      <w:r w:rsidR="009D1EE6">
        <w:rPr>
          <w:rFonts w:cstheme="minorHAnsi"/>
        </w:rPr>
        <w:t xml:space="preserve">. The </w:t>
      </w:r>
      <w:r w:rsidR="001A7F33">
        <w:rPr>
          <w:rFonts w:cstheme="minorHAnsi"/>
        </w:rPr>
        <w:t xml:space="preserve">Bikeability provider </w:t>
      </w:r>
      <w:r w:rsidR="009D1EE6">
        <w:rPr>
          <w:rFonts w:cstheme="minorHAnsi"/>
        </w:rPr>
        <w:t xml:space="preserve">must </w:t>
      </w:r>
      <w:r w:rsidR="00AC3E7B">
        <w:rPr>
          <w:rFonts w:cstheme="minorHAnsi"/>
        </w:rPr>
        <w:t>undertake</w:t>
      </w:r>
      <w:r w:rsidR="00686EA4" w:rsidRPr="00870945">
        <w:rPr>
          <w:rFonts w:cstheme="minorHAnsi"/>
        </w:rPr>
        <w:t xml:space="preserve"> </w:t>
      </w:r>
      <w:r w:rsidR="00AC3E7B">
        <w:rPr>
          <w:rFonts w:cstheme="minorHAnsi"/>
        </w:rPr>
        <w:t>s</w:t>
      </w:r>
      <w:r w:rsidR="003B6BAC" w:rsidRPr="00870945">
        <w:rPr>
          <w:rFonts w:cstheme="minorHAnsi"/>
        </w:rPr>
        <w:t>ite-specific</w:t>
      </w:r>
      <w:r w:rsidR="00686EA4" w:rsidRPr="00870945">
        <w:rPr>
          <w:rFonts w:cstheme="minorHAnsi"/>
        </w:rPr>
        <w:t xml:space="preserve"> risk assessment</w:t>
      </w:r>
      <w:r w:rsidR="00AC3E7B">
        <w:rPr>
          <w:rFonts w:cstheme="minorHAnsi"/>
        </w:rPr>
        <w:t>s which are checked at the beginning of each session</w:t>
      </w:r>
      <w:r w:rsidRPr="00870945">
        <w:rPr>
          <w:rFonts w:cstheme="minorHAnsi"/>
        </w:rPr>
        <w:t xml:space="preserve">.  All risks undertaken during ‘on road’ training and supervised trips are taken in the belief that they will decrease future risks to </w:t>
      </w:r>
      <w:r w:rsidR="00942C89">
        <w:rPr>
          <w:rFonts w:cstheme="minorHAnsi"/>
        </w:rPr>
        <w:t>rider</w:t>
      </w:r>
      <w:r w:rsidRPr="00870945">
        <w:rPr>
          <w:rFonts w:cstheme="minorHAnsi"/>
        </w:rPr>
        <w:t xml:space="preserve">s and provide realistic and relevant experience. </w:t>
      </w:r>
    </w:p>
    <w:p w14:paraId="76BCBC82" w14:textId="4198CF39" w:rsidR="006351EE" w:rsidRPr="00870945" w:rsidRDefault="006351EE" w:rsidP="002B065E">
      <w:pPr>
        <w:spacing w:after="0" w:line="240" w:lineRule="auto"/>
        <w:rPr>
          <w:rFonts w:cstheme="minorHAnsi"/>
        </w:rPr>
      </w:pPr>
    </w:p>
    <w:p w14:paraId="1E528B43" w14:textId="4807FC9F" w:rsidR="006351EE" w:rsidRPr="00870945" w:rsidRDefault="00F8294F" w:rsidP="002B065E">
      <w:pPr>
        <w:spacing w:after="0" w:line="240" w:lineRule="auto"/>
        <w:rPr>
          <w:rFonts w:cstheme="minorHAnsi"/>
          <w:b/>
        </w:rPr>
      </w:pPr>
      <w:r>
        <w:rPr>
          <w:rFonts w:cstheme="minorHAnsi"/>
          <w:b/>
        </w:rPr>
        <w:t xml:space="preserve">2. </w:t>
      </w:r>
      <w:r w:rsidR="0032166B" w:rsidRPr="00870945">
        <w:rPr>
          <w:rFonts w:cstheme="minorHAnsi"/>
          <w:b/>
        </w:rPr>
        <w:t>Responsibilities</w:t>
      </w:r>
    </w:p>
    <w:p w14:paraId="1A9DAA03" w14:textId="2D8FE98B" w:rsidR="00401AE4" w:rsidRPr="00870945" w:rsidRDefault="00401AE4" w:rsidP="002B065E">
      <w:pPr>
        <w:spacing w:after="0" w:line="240" w:lineRule="auto"/>
        <w:rPr>
          <w:rFonts w:cstheme="minorHAnsi"/>
        </w:rPr>
      </w:pPr>
    </w:p>
    <w:p w14:paraId="04FF32AC" w14:textId="5D59394A" w:rsidR="00401AE4" w:rsidRPr="00870945" w:rsidRDefault="001A7F33" w:rsidP="002B065E">
      <w:pPr>
        <w:spacing w:after="0" w:line="240" w:lineRule="auto"/>
        <w:rPr>
          <w:rFonts w:cstheme="minorHAnsi"/>
        </w:rPr>
      </w:pPr>
      <w:r>
        <w:rPr>
          <w:rFonts w:cstheme="minorHAnsi"/>
        </w:rPr>
        <w:t>Th</w:t>
      </w:r>
      <w:r w:rsidR="00FF6488">
        <w:rPr>
          <w:rFonts w:cstheme="minorHAnsi"/>
        </w:rPr>
        <w:t>is generic risk assessment</w:t>
      </w:r>
      <w:r w:rsidR="002E4B1F" w:rsidRPr="00870945">
        <w:rPr>
          <w:rFonts w:cstheme="minorHAnsi"/>
        </w:rPr>
        <w:t xml:space="preserve"> </w:t>
      </w:r>
      <w:r w:rsidR="009D1EE6">
        <w:rPr>
          <w:rFonts w:cstheme="minorHAnsi"/>
        </w:rPr>
        <w:t>must</w:t>
      </w:r>
      <w:r w:rsidR="002E4B1F" w:rsidRPr="00870945">
        <w:rPr>
          <w:rFonts w:cstheme="minorHAnsi"/>
        </w:rPr>
        <w:t xml:space="preserve"> be made available to all involved and </w:t>
      </w:r>
      <w:r w:rsidR="001F4C8A">
        <w:rPr>
          <w:rFonts w:cstheme="minorHAnsi"/>
        </w:rPr>
        <w:t xml:space="preserve">its contents </w:t>
      </w:r>
      <w:r w:rsidR="009D1EE6">
        <w:rPr>
          <w:rFonts w:cstheme="minorHAnsi"/>
        </w:rPr>
        <w:t>should</w:t>
      </w:r>
      <w:r w:rsidR="001F4C8A">
        <w:rPr>
          <w:rFonts w:cstheme="minorHAnsi"/>
        </w:rPr>
        <w:t xml:space="preserve"> be communicated to instructors.</w:t>
      </w:r>
      <w:r>
        <w:rPr>
          <w:rFonts w:cstheme="minorHAnsi"/>
        </w:rPr>
        <w:t xml:space="preserve"> </w:t>
      </w:r>
      <w:r w:rsidRPr="001A7F33">
        <w:rPr>
          <w:rFonts w:cstheme="minorHAnsi"/>
        </w:rPr>
        <w:t xml:space="preserve">The existence of this code of practice is very useful, but it is not enough in itself to ensure the reduction of risks. </w:t>
      </w:r>
      <w:r>
        <w:rPr>
          <w:rFonts w:cstheme="minorHAnsi"/>
        </w:rPr>
        <w:t xml:space="preserve">The provider </w:t>
      </w:r>
      <w:r w:rsidR="009D1EE6">
        <w:rPr>
          <w:rFonts w:cstheme="minorHAnsi"/>
        </w:rPr>
        <w:t>should</w:t>
      </w:r>
      <w:r w:rsidRPr="001A7F33">
        <w:rPr>
          <w:rFonts w:cstheme="minorHAnsi"/>
        </w:rPr>
        <w:t xml:space="preserve"> monitor the impact of this code of practice on the basis to gauge its effectiveness. </w:t>
      </w:r>
    </w:p>
    <w:p w14:paraId="03B9F648" w14:textId="77777777" w:rsidR="002B065E" w:rsidRPr="00870945" w:rsidRDefault="002B065E" w:rsidP="002B065E">
      <w:pPr>
        <w:spacing w:after="0" w:line="240" w:lineRule="auto"/>
        <w:rPr>
          <w:rFonts w:cstheme="minorHAnsi"/>
        </w:rPr>
      </w:pPr>
      <w:r w:rsidRPr="00870945">
        <w:rPr>
          <w:rFonts w:cstheme="minorHAnsi"/>
        </w:rPr>
        <w:t xml:space="preserve"> </w:t>
      </w:r>
    </w:p>
    <w:p w14:paraId="030ED016" w14:textId="4F2B7E12" w:rsidR="00814ECE" w:rsidRDefault="001A7F33" w:rsidP="002B065E">
      <w:pPr>
        <w:spacing w:after="0" w:line="240" w:lineRule="auto"/>
        <w:rPr>
          <w:rFonts w:cstheme="minorHAnsi"/>
          <w:b/>
        </w:rPr>
      </w:pPr>
      <w:r>
        <w:rPr>
          <w:rFonts w:cstheme="minorHAnsi"/>
          <w:b/>
        </w:rPr>
        <w:t>3</w:t>
      </w:r>
      <w:r w:rsidR="00814ECE">
        <w:rPr>
          <w:rFonts w:cstheme="minorHAnsi"/>
          <w:b/>
        </w:rPr>
        <w:t xml:space="preserve">. </w:t>
      </w:r>
      <w:r w:rsidR="00814ECE" w:rsidRPr="00814ECE">
        <w:rPr>
          <w:rFonts w:cstheme="minorHAnsi"/>
          <w:b/>
        </w:rPr>
        <w:t>General risk assessment for cycle training</w:t>
      </w:r>
    </w:p>
    <w:p w14:paraId="568672B1" w14:textId="77777777" w:rsidR="00AA2268" w:rsidRDefault="00AA2268" w:rsidP="002B065E">
      <w:pPr>
        <w:spacing w:after="0" w:line="240" w:lineRule="auto"/>
        <w:rPr>
          <w:rFonts w:cstheme="minorHAnsi"/>
          <w:b/>
        </w:rPr>
      </w:pPr>
    </w:p>
    <w:p w14:paraId="632A4F71" w14:textId="31395218" w:rsidR="00814ECE" w:rsidRDefault="00814ECE" w:rsidP="002B065E">
      <w:pPr>
        <w:spacing w:after="0" w:line="240" w:lineRule="auto"/>
        <w:rPr>
          <w:rFonts w:cstheme="minorHAnsi"/>
        </w:rPr>
      </w:pPr>
      <w:r w:rsidRPr="00870945">
        <w:rPr>
          <w:rFonts w:cstheme="minorHAnsi"/>
        </w:rPr>
        <w:t xml:space="preserve">It should be noted that all generic risks and hazards have the potential to injure trainers, </w:t>
      </w:r>
      <w:r w:rsidR="00942C89">
        <w:rPr>
          <w:rFonts w:cstheme="minorHAnsi"/>
        </w:rPr>
        <w:t>rider</w:t>
      </w:r>
      <w:r w:rsidRPr="00870945">
        <w:rPr>
          <w:rFonts w:cstheme="minorHAnsi"/>
        </w:rPr>
        <w:t xml:space="preserve">s or members of the public.  Instructors and </w:t>
      </w:r>
      <w:r w:rsidR="00942C89">
        <w:rPr>
          <w:rFonts w:cstheme="minorHAnsi"/>
        </w:rPr>
        <w:t>rider</w:t>
      </w:r>
      <w:r w:rsidRPr="00870945">
        <w:rPr>
          <w:rFonts w:cstheme="minorHAnsi"/>
        </w:rPr>
        <w:t>s are jointly referred to as riders</w:t>
      </w:r>
      <w:r w:rsidR="009D1EE6">
        <w:rPr>
          <w:rFonts w:cstheme="minorHAnsi"/>
        </w:rPr>
        <w:t>.</w:t>
      </w:r>
    </w:p>
    <w:p w14:paraId="5AE81B7D" w14:textId="77777777" w:rsidR="000B53FC" w:rsidRPr="00814ECE" w:rsidRDefault="000B53FC" w:rsidP="002B065E">
      <w:pPr>
        <w:spacing w:after="0" w:line="240" w:lineRule="auto"/>
        <w:rPr>
          <w:rFonts w:cstheme="minorHAnsi"/>
          <w:b/>
        </w:rPr>
      </w:pPr>
    </w:p>
    <w:p w14:paraId="7B1D32BF" w14:textId="06FFB60B" w:rsidR="002B065E" w:rsidRPr="00F8294F" w:rsidRDefault="002B065E" w:rsidP="00F8294F">
      <w:pPr>
        <w:pStyle w:val="ListParagraph"/>
        <w:numPr>
          <w:ilvl w:val="0"/>
          <w:numId w:val="12"/>
        </w:numPr>
        <w:spacing w:after="0" w:line="240" w:lineRule="auto"/>
        <w:rPr>
          <w:rFonts w:cstheme="minorHAnsi"/>
        </w:rPr>
      </w:pPr>
      <w:r w:rsidRPr="00F8294F">
        <w:rPr>
          <w:rFonts w:cstheme="minorHAnsi"/>
        </w:rPr>
        <w:t xml:space="preserve">Exposure to the weather may affect riders’ health. </w:t>
      </w:r>
    </w:p>
    <w:p w14:paraId="2A30B68F" w14:textId="77777777" w:rsidR="002B065E" w:rsidRPr="00870945" w:rsidRDefault="002B065E" w:rsidP="002B065E">
      <w:pPr>
        <w:spacing w:after="0" w:line="240" w:lineRule="auto"/>
        <w:rPr>
          <w:rFonts w:cstheme="minorHAnsi"/>
        </w:rPr>
      </w:pPr>
      <w:r w:rsidRPr="00870945">
        <w:rPr>
          <w:rFonts w:cstheme="minorHAnsi"/>
        </w:rPr>
        <w:t xml:space="preserve"> </w:t>
      </w:r>
    </w:p>
    <w:p w14:paraId="64377620" w14:textId="22906DEB" w:rsidR="00AB54EA" w:rsidRDefault="00176DDB" w:rsidP="002B065E">
      <w:pPr>
        <w:spacing w:after="0" w:line="240" w:lineRule="auto"/>
        <w:rPr>
          <w:rFonts w:cstheme="minorHAnsi"/>
        </w:rPr>
      </w:pPr>
      <w:r>
        <w:rPr>
          <w:rFonts w:cstheme="minorHAnsi"/>
        </w:rPr>
        <w:t xml:space="preserve">Although </w:t>
      </w:r>
      <w:r w:rsidR="00AA75AC">
        <w:rPr>
          <w:rFonts w:cstheme="minorHAnsi"/>
        </w:rPr>
        <w:t>riders are likely to be o</w:t>
      </w:r>
      <w:r w:rsidR="008C291A">
        <w:rPr>
          <w:rFonts w:cstheme="minorHAnsi"/>
        </w:rPr>
        <w:t>ften</w:t>
      </w:r>
      <w:r w:rsidR="00AA75AC">
        <w:rPr>
          <w:rFonts w:cstheme="minorHAnsi"/>
        </w:rPr>
        <w:t xml:space="preserve"> exposed to various weather conditions t</w:t>
      </w:r>
      <w:r w:rsidR="002B065E" w:rsidRPr="00870945">
        <w:rPr>
          <w:rFonts w:cstheme="minorHAnsi"/>
        </w:rPr>
        <w:t xml:space="preserve">he risk of causing any serious health problem is very low. </w:t>
      </w:r>
      <w:r w:rsidR="00F521FD">
        <w:rPr>
          <w:rFonts w:cstheme="minorHAnsi"/>
        </w:rPr>
        <w:t xml:space="preserve">Some general measures that can </w:t>
      </w:r>
      <w:r w:rsidR="003B6BAC">
        <w:rPr>
          <w:rFonts w:cstheme="minorHAnsi"/>
        </w:rPr>
        <w:t>be set</w:t>
      </w:r>
      <w:r w:rsidR="00F521FD">
        <w:rPr>
          <w:rFonts w:cstheme="minorHAnsi"/>
        </w:rPr>
        <w:t xml:space="preserve"> out to control this risk are:</w:t>
      </w:r>
    </w:p>
    <w:p w14:paraId="3D3EA06B" w14:textId="1EEDD23D" w:rsidR="00AB54EA" w:rsidRPr="00AB54EA" w:rsidRDefault="002B065E" w:rsidP="00AB54EA">
      <w:pPr>
        <w:pStyle w:val="ListParagraph"/>
        <w:numPr>
          <w:ilvl w:val="0"/>
          <w:numId w:val="4"/>
        </w:numPr>
        <w:spacing w:after="0" w:line="240" w:lineRule="auto"/>
        <w:rPr>
          <w:rFonts w:cstheme="minorHAnsi"/>
        </w:rPr>
      </w:pPr>
      <w:r w:rsidRPr="00AB54EA">
        <w:rPr>
          <w:rFonts w:cstheme="minorHAnsi"/>
        </w:rPr>
        <w:t xml:space="preserve">For courses in winter the pre-course information should advise </w:t>
      </w:r>
      <w:r w:rsidR="00942C89">
        <w:rPr>
          <w:rFonts w:cstheme="minorHAnsi"/>
        </w:rPr>
        <w:t>rider</w:t>
      </w:r>
      <w:r w:rsidRPr="00AB54EA">
        <w:rPr>
          <w:rFonts w:cstheme="minorHAnsi"/>
        </w:rPr>
        <w:t xml:space="preserve">s to wrap up warm. </w:t>
      </w:r>
    </w:p>
    <w:p w14:paraId="29D85874" w14:textId="3EBB948C" w:rsidR="002B065E" w:rsidRPr="00AB54EA" w:rsidRDefault="002B065E" w:rsidP="00AB54EA">
      <w:pPr>
        <w:pStyle w:val="ListParagraph"/>
        <w:numPr>
          <w:ilvl w:val="0"/>
          <w:numId w:val="4"/>
        </w:numPr>
        <w:spacing w:after="0" w:line="240" w:lineRule="auto"/>
        <w:rPr>
          <w:rFonts w:cstheme="minorHAnsi"/>
        </w:rPr>
      </w:pPr>
      <w:r w:rsidRPr="00AB54EA">
        <w:rPr>
          <w:rFonts w:cstheme="minorHAnsi"/>
        </w:rPr>
        <w:t xml:space="preserve">For courses in summer it should advise them to consider wearing sun block, and to bring water. </w:t>
      </w:r>
    </w:p>
    <w:p w14:paraId="6BC61F13" w14:textId="77777777" w:rsidR="002B065E" w:rsidRPr="00870945" w:rsidRDefault="002B065E" w:rsidP="002B065E">
      <w:pPr>
        <w:spacing w:after="0" w:line="240" w:lineRule="auto"/>
        <w:rPr>
          <w:rFonts w:cstheme="minorHAnsi"/>
        </w:rPr>
      </w:pPr>
      <w:r w:rsidRPr="00870945">
        <w:rPr>
          <w:rFonts w:cstheme="minorHAnsi"/>
        </w:rPr>
        <w:t xml:space="preserve"> </w:t>
      </w:r>
    </w:p>
    <w:p w14:paraId="2AA2F9F0" w14:textId="60D5BCC1" w:rsidR="002B065E" w:rsidRPr="00F8294F" w:rsidRDefault="002B065E" w:rsidP="00F8294F">
      <w:pPr>
        <w:pStyle w:val="ListParagraph"/>
        <w:numPr>
          <w:ilvl w:val="0"/>
          <w:numId w:val="12"/>
        </w:numPr>
        <w:spacing w:after="0" w:line="240" w:lineRule="auto"/>
        <w:rPr>
          <w:rFonts w:cstheme="minorHAnsi"/>
        </w:rPr>
      </w:pPr>
      <w:r w:rsidRPr="00F8294F">
        <w:rPr>
          <w:rFonts w:cstheme="minorHAnsi"/>
        </w:rPr>
        <w:t xml:space="preserve">A rider’s bike may undergo mechanical failure, leading to the rider losing control. </w:t>
      </w:r>
    </w:p>
    <w:p w14:paraId="495B4487" w14:textId="77777777" w:rsidR="002B065E" w:rsidRPr="00870945" w:rsidRDefault="002B065E" w:rsidP="002B065E">
      <w:pPr>
        <w:spacing w:after="0" w:line="240" w:lineRule="auto"/>
        <w:rPr>
          <w:rFonts w:cstheme="minorHAnsi"/>
        </w:rPr>
      </w:pPr>
      <w:r w:rsidRPr="00870945">
        <w:rPr>
          <w:rFonts w:cstheme="minorHAnsi"/>
        </w:rPr>
        <w:t xml:space="preserve"> </w:t>
      </w:r>
    </w:p>
    <w:p w14:paraId="6259FBE4" w14:textId="32F3DD4F" w:rsidR="008C291A" w:rsidRDefault="002B065E" w:rsidP="002B065E">
      <w:pPr>
        <w:spacing w:after="0" w:line="240" w:lineRule="auto"/>
        <w:rPr>
          <w:rFonts w:cstheme="minorHAnsi"/>
        </w:rPr>
      </w:pPr>
      <w:r w:rsidRPr="00870945">
        <w:rPr>
          <w:rFonts w:cstheme="minorHAnsi"/>
        </w:rPr>
        <w:t>Providing that the bikes are thoroughly checked before riding, the risk</w:t>
      </w:r>
      <w:r w:rsidR="008C291A">
        <w:rPr>
          <w:rFonts w:cstheme="minorHAnsi"/>
        </w:rPr>
        <w:t xml:space="preserve"> and likelihood</w:t>
      </w:r>
      <w:r w:rsidRPr="00870945">
        <w:rPr>
          <w:rFonts w:cstheme="minorHAnsi"/>
        </w:rPr>
        <w:t xml:space="preserve"> is very low. </w:t>
      </w:r>
      <w:r w:rsidR="00AE1665">
        <w:rPr>
          <w:rFonts w:cstheme="minorHAnsi"/>
        </w:rPr>
        <w:t xml:space="preserve">Some general measures that can </w:t>
      </w:r>
      <w:r w:rsidR="003B6BAC">
        <w:rPr>
          <w:rFonts w:cstheme="minorHAnsi"/>
        </w:rPr>
        <w:t>be set</w:t>
      </w:r>
      <w:r w:rsidR="00AE1665">
        <w:rPr>
          <w:rFonts w:cstheme="minorHAnsi"/>
        </w:rPr>
        <w:t xml:space="preserve"> out to control this risk are:</w:t>
      </w:r>
    </w:p>
    <w:p w14:paraId="3A9528B7" w14:textId="77777777" w:rsidR="00AE1665" w:rsidRDefault="00AE1665" w:rsidP="002B065E">
      <w:pPr>
        <w:spacing w:after="0" w:line="240" w:lineRule="auto"/>
        <w:rPr>
          <w:rFonts w:cstheme="minorHAnsi"/>
        </w:rPr>
      </w:pPr>
    </w:p>
    <w:p w14:paraId="1FA1A5B8" w14:textId="3EBBCE1B" w:rsidR="00AB54EA" w:rsidRDefault="00942C89" w:rsidP="00AB54EA">
      <w:pPr>
        <w:pStyle w:val="ListParagraph"/>
        <w:numPr>
          <w:ilvl w:val="0"/>
          <w:numId w:val="5"/>
        </w:numPr>
        <w:spacing w:after="0" w:line="240" w:lineRule="auto"/>
        <w:rPr>
          <w:rFonts w:cstheme="minorHAnsi"/>
        </w:rPr>
      </w:pPr>
      <w:r>
        <w:rPr>
          <w:rFonts w:cstheme="minorHAnsi"/>
        </w:rPr>
        <w:t>Rider</w:t>
      </w:r>
      <w:r w:rsidR="002B065E" w:rsidRPr="00AB54EA">
        <w:rPr>
          <w:rFonts w:cstheme="minorHAnsi"/>
        </w:rPr>
        <w:t>s are given information on bike maintenance prior to training and clearly advised that they will not be allowed to use a bike that is not roadworthy.</w:t>
      </w:r>
    </w:p>
    <w:p w14:paraId="06E97CF3" w14:textId="77777777" w:rsidR="00AB54EA" w:rsidRDefault="002B065E" w:rsidP="00AB54EA">
      <w:pPr>
        <w:pStyle w:val="ListParagraph"/>
        <w:numPr>
          <w:ilvl w:val="0"/>
          <w:numId w:val="5"/>
        </w:numPr>
        <w:spacing w:after="0" w:line="240" w:lineRule="auto"/>
        <w:rPr>
          <w:rFonts w:cstheme="minorHAnsi"/>
        </w:rPr>
      </w:pPr>
      <w:r w:rsidRPr="00AB54EA">
        <w:rPr>
          <w:rFonts w:cstheme="minorHAnsi"/>
        </w:rPr>
        <w:t>Instructors receive training in how to check bikes for roadworthiness.</w:t>
      </w:r>
    </w:p>
    <w:p w14:paraId="5E652853" w14:textId="0C982391" w:rsidR="00AB54EA" w:rsidRDefault="002B065E" w:rsidP="00AB54EA">
      <w:pPr>
        <w:pStyle w:val="ListParagraph"/>
        <w:numPr>
          <w:ilvl w:val="0"/>
          <w:numId w:val="5"/>
        </w:numPr>
        <w:spacing w:after="0" w:line="240" w:lineRule="auto"/>
        <w:rPr>
          <w:rFonts w:cstheme="minorHAnsi"/>
        </w:rPr>
      </w:pPr>
      <w:r w:rsidRPr="00AB54EA">
        <w:rPr>
          <w:rFonts w:cstheme="minorHAnsi"/>
        </w:rPr>
        <w:t xml:space="preserve">Instructors check </w:t>
      </w:r>
      <w:r w:rsidR="00942C89">
        <w:rPr>
          <w:rFonts w:cstheme="minorHAnsi"/>
        </w:rPr>
        <w:t>rider</w:t>
      </w:r>
      <w:r w:rsidRPr="00AB54EA">
        <w:rPr>
          <w:rFonts w:cstheme="minorHAnsi"/>
        </w:rPr>
        <w:t>s’ bikes before training</w:t>
      </w:r>
      <w:r w:rsidR="0002318C">
        <w:rPr>
          <w:rFonts w:cstheme="minorHAnsi"/>
        </w:rPr>
        <w:t>.</w:t>
      </w:r>
    </w:p>
    <w:p w14:paraId="4D60CECD" w14:textId="44AA900D" w:rsidR="002B065E" w:rsidRPr="00AB54EA" w:rsidRDefault="002B065E" w:rsidP="00AB54EA">
      <w:pPr>
        <w:pStyle w:val="ListParagraph"/>
        <w:numPr>
          <w:ilvl w:val="0"/>
          <w:numId w:val="5"/>
        </w:numPr>
        <w:spacing w:after="0" w:line="240" w:lineRule="auto"/>
        <w:rPr>
          <w:rFonts w:cstheme="minorHAnsi"/>
        </w:rPr>
      </w:pPr>
      <w:r w:rsidRPr="00AB54EA">
        <w:rPr>
          <w:rFonts w:cstheme="minorHAnsi"/>
        </w:rPr>
        <w:t xml:space="preserve">Instructors should make sure their own bike is roadworthy. </w:t>
      </w:r>
    </w:p>
    <w:p w14:paraId="15EA6D8F" w14:textId="77777777" w:rsidR="002B065E" w:rsidRPr="00870945" w:rsidRDefault="002B065E" w:rsidP="002B065E">
      <w:pPr>
        <w:spacing w:after="0" w:line="240" w:lineRule="auto"/>
        <w:rPr>
          <w:rFonts w:cstheme="minorHAnsi"/>
        </w:rPr>
      </w:pPr>
      <w:r w:rsidRPr="00870945">
        <w:rPr>
          <w:rFonts w:cstheme="minorHAnsi"/>
        </w:rPr>
        <w:lastRenderedPageBreak/>
        <w:t xml:space="preserve"> </w:t>
      </w:r>
    </w:p>
    <w:p w14:paraId="56C6CAE8" w14:textId="542F1DDC" w:rsidR="00891B36" w:rsidRDefault="00891B36" w:rsidP="00F8294F">
      <w:pPr>
        <w:pStyle w:val="ListParagraph"/>
        <w:numPr>
          <w:ilvl w:val="0"/>
          <w:numId w:val="12"/>
        </w:numPr>
        <w:spacing w:after="0" w:line="240" w:lineRule="auto"/>
        <w:rPr>
          <w:rFonts w:cstheme="minorHAnsi"/>
        </w:rPr>
      </w:pPr>
      <w:r w:rsidRPr="00F8294F">
        <w:rPr>
          <w:rFonts w:cstheme="minorHAnsi"/>
        </w:rPr>
        <w:t xml:space="preserve">A rider may trip when not on the </w:t>
      </w:r>
      <w:r w:rsidR="001A7F33">
        <w:rPr>
          <w:rFonts w:cstheme="minorHAnsi"/>
        </w:rPr>
        <w:t>cycle</w:t>
      </w:r>
    </w:p>
    <w:p w14:paraId="313C79E7" w14:textId="77777777" w:rsidR="00F521FD" w:rsidRPr="00F8294F" w:rsidRDefault="00F521FD" w:rsidP="00F521FD">
      <w:pPr>
        <w:pStyle w:val="ListParagraph"/>
        <w:spacing w:after="0" w:line="240" w:lineRule="auto"/>
        <w:ind w:left="765"/>
        <w:rPr>
          <w:rFonts w:cstheme="minorHAnsi"/>
        </w:rPr>
      </w:pPr>
    </w:p>
    <w:p w14:paraId="2B38D235" w14:textId="3AD39D69" w:rsidR="00891B36" w:rsidRDefault="008C291A" w:rsidP="002B065E">
      <w:pPr>
        <w:spacing w:after="0" w:line="240" w:lineRule="auto"/>
        <w:rPr>
          <w:rFonts w:cstheme="minorHAnsi"/>
        </w:rPr>
      </w:pPr>
      <w:r>
        <w:rPr>
          <w:rFonts w:cstheme="minorHAnsi"/>
        </w:rPr>
        <w:t xml:space="preserve">The likelihood and </w:t>
      </w:r>
      <w:r w:rsidR="00512935">
        <w:rPr>
          <w:rFonts w:cstheme="minorHAnsi"/>
        </w:rPr>
        <w:t>risk for this is low but accidents do happen</w:t>
      </w:r>
      <w:r w:rsidR="001E2DEB">
        <w:rPr>
          <w:rFonts w:cstheme="minorHAnsi"/>
        </w:rPr>
        <w:t>.</w:t>
      </w:r>
      <w:r w:rsidR="00F521FD">
        <w:rPr>
          <w:rFonts w:cstheme="minorHAnsi"/>
        </w:rPr>
        <w:t xml:space="preserve"> Some general measures that can </w:t>
      </w:r>
      <w:r w:rsidR="003B6BAC">
        <w:rPr>
          <w:rFonts w:cstheme="minorHAnsi"/>
        </w:rPr>
        <w:t>be set</w:t>
      </w:r>
      <w:r w:rsidR="00F521FD">
        <w:rPr>
          <w:rFonts w:cstheme="minorHAnsi"/>
        </w:rPr>
        <w:t xml:space="preserve"> out to control this risk are:</w:t>
      </w:r>
    </w:p>
    <w:p w14:paraId="4041EACA" w14:textId="2392A607" w:rsidR="00512935" w:rsidRDefault="00512935" w:rsidP="00512935">
      <w:pPr>
        <w:pStyle w:val="ListParagraph"/>
        <w:numPr>
          <w:ilvl w:val="0"/>
          <w:numId w:val="17"/>
        </w:numPr>
        <w:spacing w:after="0" w:line="240" w:lineRule="auto"/>
        <w:rPr>
          <w:rFonts w:cstheme="minorHAnsi"/>
        </w:rPr>
      </w:pPr>
      <w:r>
        <w:rPr>
          <w:rFonts w:cstheme="minorHAnsi"/>
        </w:rPr>
        <w:t>Riders are advised of behaviour expected</w:t>
      </w:r>
    </w:p>
    <w:p w14:paraId="4BF81549" w14:textId="792E6277" w:rsidR="00512935" w:rsidRDefault="0002318C" w:rsidP="00512935">
      <w:pPr>
        <w:pStyle w:val="ListParagraph"/>
        <w:numPr>
          <w:ilvl w:val="0"/>
          <w:numId w:val="17"/>
        </w:numPr>
        <w:spacing w:after="0" w:line="240" w:lineRule="auto"/>
        <w:rPr>
          <w:rFonts w:cstheme="minorHAnsi"/>
        </w:rPr>
      </w:pPr>
      <w:r>
        <w:rPr>
          <w:rFonts w:cstheme="minorHAnsi"/>
        </w:rPr>
        <w:t xml:space="preserve">Clothing is checked before riders set off </w:t>
      </w:r>
    </w:p>
    <w:p w14:paraId="03846998" w14:textId="30E1E26F" w:rsidR="0002318C" w:rsidRDefault="0002318C" w:rsidP="00512935">
      <w:pPr>
        <w:pStyle w:val="ListParagraph"/>
        <w:numPr>
          <w:ilvl w:val="0"/>
          <w:numId w:val="17"/>
        </w:numPr>
        <w:spacing w:after="0" w:line="240" w:lineRule="auto"/>
        <w:rPr>
          <w:rFonts w:cstheme="minorHAnsi"/>
        </w:rPr>
      </w:pPr>
      <w:r>
        <w:rPr>
          <w:rFonts w:cstheme="minorHAnsi"/>
        </w:rPr>
        <w:t>Site and routes to sites are check for trip hazards.</w:t>
      </w:r>
    </w:p>
    <w:p w14:paraId="64B88ED1" w14:textId="77777777" w:rsidR="0002318C" w:rsidRPr="00512935" w:rsidRDefault="0002318C" w:rsidP="0002318C">
      <w:pPr>
        <w:pStyle w:val="ListParagraph"/>
        <w:spacing w:after="0" w:line="240" w:lineRule="auto"/>
        <w:rPr>
          <w:rFonts w:cstheme="minorHAnsi"/>
        </w:rPr>
      </w:pPr>
    </w:p>
    <w:p w14:paraId="5D79CDAE" w14:textId="05440137" w:rsidR="002B065E" w:rsidRPr="00F8294F" w:rsidRDefault="002B065E" w:rsidP="00F8294F">
      <w:pPr>
        <w:pStyle w:val="ListParagraph"/>
        <w:numPr>
          <w:ilvl w:val="0"/>
          <w:numId w:val="12"/>
        </w:numPr>
        <w:spacing w:after="0" w:line="240" w:lineRule="auto"/>
        <w:rPr>
          <w:rFonts w:cstheme="minorHAnsi"/>
        </w:rPr>
      </w:pPr>
      <w:r w:rsidRPr="00F8294F">
        <w:rPr>
          <w:rFonts w:cstheme="minorHAnsi"/>
        </w:rPr>
        <w:t xml:space="preserve">A rider may fall off a bike of their own accord. </w:t>
      </w:r>
    </w:p>
    <w:p w14:paraId="24D47809" w14:textId="77777777" w:rsidR="002B065E" w:rsidRPr="00870945" w:rsidRDefault="002B065E" w:rsidP="002B065E">
      <w:pPr>
        <w:spacing w:after="0" w:line="240" w:lineRule="auto"/>
        <w:rPr>
          <w:rFonts w:cstheme="minorHAnsi"/>
        </w:rPr>
      </w:pPr>
      <w:r w:rsidRPr="00870945">
        <w:rPr>
          <w:rFonts w:cstheme="minorHAnsi"/>
        </w:rPr>
        <w:t xml:space="preserve"> </w:t>
      </w:r>
    </w:p>
    <w:p w14:paraId="59ED3AC5" w14:textId="497B5D9F" w:rsidR="00AB54EA" w:rsidRDefault="002B065E" w:rsidP="002B065E">
      <w:pPr>
        <w:spacing w:after="0" w:line="240" w:lineRule="auto"/>
        <w:rPr>
          <w:rFonts w:cstheme="minorHAnsi"/>
        </w:rPr>
      </w:pPr>
      <w:r w:rsidRPr="00870945">
        <w:rPr>
          <w:rFonts w:cstheme="minorHAnsi"/>
        </w:rPr>
        <w:t>For complete beginners, the risk is high. For all other riders, the risk is very low. The risk increases significantly if riders’ bikes are the wrong size for them.</w:t>
      </w:r>
      <w:r w:rsidR="00F521FD" w:rsidRPr="00F521FD">
        <w:rPr>
          <w:rFonts w:cstheme="minorHAnsi"/>
        </w:rPr>
        <w:t xml:space="preserve"> </w:t>
      </w:r>
      <w:r w:rsidR="00F521FD">
        <w:rPr>
          <w:rFonts w:cstheme="minorHAnsi"/>
        </w:rPr>
        <w:t xml:space="preserve">Some general measures that can </w:t>
      </w:r>
      <w:r w:rsidR="003B6BAC">
        <w:rPr>
          <w:rFonts w:cstheme="minorHAnsi"/>
        </w:rPr>
        <w:t>be set</w:t>
      </w:r>
      <w:r w:rsidR="00F521FD">
        <w:rPr>
          <w:rFonts w:cstheme="minorHAnsi"/>
        </w:rPr>
        <w:t xml:space="preserve"> out to control this risk are:</w:t>
      </w:r>
    </w:p>
    <w:p w14:paraId="5C1588BE" w14:textId="77777777" w:rsidR="00AB54EA" w:rsidRDefault="002B065E" w:rsidP="00AB54EA">
      <w:pPr>
        <w:pStyle w:val="ListParagraph"/>
        <w:numPr>
          <w:ilvl w:val="0"/>
          <w:numId w:val="6"/>
        </w:numPr>
        <w:spacing w:after="0" w:line="240" w:lineRule="auto"/>
        <w:rPr>
          <w:rFonts w:cstheme="minorHAnsi"/>
        </w:rPr>
      </w:pPr>
      <w:r w:rsidRPr="00AB54EA">
        <w:rPr>
          <w:rFonts w:cstheme="minorHAnsi"/>
        </w:rPr>
        <w:t xml:space="preserve">Clothing catching in wheels/pedals can contribute to this risk – instructors are to check clothing before the session begins, trousers should be tucked in/cycle clips used where necessary. </w:t>
      </w:r>
    </w:p>
    <w:p w14:paraId="7F3D3B45" w14:textId="65FC51C9" w:rsidR="00AB54EA" w:rsidRDefault="00942C89" w:rsidP="00AB54EA">
      <w:pPr>
        <w:pStyle w:val="ListParagraph"/>
        <w:numPr>
          <w:ilvl w:val="0"/>
          <w:numId w:val="6"/>
        </w:numPr>
        <w:spacing w:after="0" w:line="240" w:lineRule="auto"/>
        <w:rPr>
          <w:rFonts w:cstheme="minorHAnsi"/>
        </w:rPr>
      </w:pPr>
      <w:r>
        <w:rPr>
          <w:rFonts w:cstheme="minorHAnsi"/>
        </w:rPr>
        <w:t>Rider</w:t>
      </w:r>
      <w:r w:rsidR="002B065E" w:rsidRPr="00AB54EA">
        <w:rPr>
          <w:rFonts w:cstheme="minorHAnsi"/>
        </w:rPr>
        <w:t>s whose bikes are significantly under or over-sized are not allowed to join in training.</w:t>
      </w:r>
    </w:p>
    <w:p w14:paraId="4E72C2DF" w14:textId="504FBD32" w:rsidR="00AB54EA" w:rsidRDefault="002B065E" w:rsidP="00AB54EA">
      <w:pPr>
        <w:pStyle w:val="ListParagraph"/>
        <w:numPr>
          <w:ilvl w:val="0"/>
          <w:numId w:val="6"/>
        </w:numPr>
        <w:spacing w:after="0" w:line="240" w:lineRule="auto"/>
        <w:rPr>
          <w:rFonts w:cstheme="minorHAnsi"/>
        </w:rPr>
      </w:pPr>
      <w:r w:rsidRPr="00AB54EA">
        <w:rPr>
          <w:rFonts w:cstheme="minorHAnsi"/>
        </w:rPr>
        <w:t xml:space="preserve">Complete beginner cyclists are taught on a one-to-one basis and kept in close </w:t>
      </w:r>
      <w:r w:rsidR="003B6BAC" w:rsidRPr="00AB54EA">
        <w:rPr>
          <w:rFonts w:cstheme="minorHAnsi"/>
        </w:rPr>
        <w:t>proximity,</w:t>
      </w:r>
      <w:r w:rsidRPr="00AB54EA">
        <w:rPr>
          <w:rFonts w:cstheme="minorHAnsi"/>
        </w:rPr>
        <w:t xml:space="preserve"> so they can be supported as they learn to balance.</w:t>
      </w:r>
    </w:p>
    <w:p w14:paraId="6489D044" w14:textId="77777777" w:rsidR="00AB54EA" w:rsidRDefault="002B065E" w:rsidP="00AB54EA">
      <w:pPr>
        <w:pStyle w:val="ListParagraph"/>
        <w:numPr>
          <w:ilvl w:val="0"/>
          <w:numId w:val="6"/>
        </w:numPr>
        <w:spacing w:after="0" w:line="240" w:lineRule="auto"/>
        <w:rPr>
          <w:rFonts w:cstheme="minorHAnsi"/>
        </w:rPr>
      </w:pPr>
      <w:r w:rsidRPr="00AB54EA">
        <w:rPr>
          <w:rFonts w:cstheme="minorHAnsi"/>
        </w:rPr>
        <w:t>Priority is given to teaching a rider how to stop, as mastering this virtually eradicates falls.</w:t>
      </w:r>
    </w:p>
    <w:p w14:paraId="060DB35C" w14:textId="27345B8F" w:rsidR="002B065E" w:rsidRPr="00AB54EA" w:rsidRDefault="00942C89" w:rsidP="00AB54EA">
      <w:pPr>
        <w:pStyle w:val="ListParagraph"/>
        <w:numPr>
          <w:ilvl w:val="0"/>
          <w:numId w:val="6"/>
        </w:numPr>
        <w:spacing w:after="0" w:line="240" w:lineRule="auto"/>
        <w:rPr>
          <w:rFonts w:cstheme="minorHAnsi"/>
        </w:rPr>
      </w:pPr>
      <w:r>
        <w:rPr>
          <w:rFonts w:cstheme="minorHAnsi"/>
        </w:rPr>
        <w:t>Rider</w:t>
      </w:r>
      <w:r w:rsidR="002B065E" w:rsidRPr="00AB54EA">
        <w:rPr>
          <w:rFonts w:cstheme="minorHAnsi"/>
        </w:rPr>
        <w:t xml:space="preserve">s are taught incrementally so that at any one point their ability is not pushed so far that they are likely to lose control. </w:t>
      </w:r>
    </w:p>
    <w:p w14:paraId="4D4D9936" w14:textId="77777777" w:rsidR="00F8294F" w:rsidRDefault="002B065E" w:rsidP="00F8294F">
      <w:pPr>
        <w:spacing w:after="0" w:line="240" w:lineRule="auto"/>
        <w:rPr>
          <w:rFonts w:cstheme="minorHAnsi"/>
        </w:rPr>
      </w:pPr>
      <w:r w:rsidRPr="00870945">
        <w:rPr>
          <w:rFonts w:cstheme="minorHAnsi"/>
        </w:rPr>
        <w:t xml:space="preserve"> </w:t>
      </w:r>
    </w:p>
    <w:p w14:paraId="4E4F9284" w14:textId="5692E5E6" w:rsidR="002B065E" w:rsidRPr="00F8294F" w:rsidRDefault="002B065E" w:rsidP="00F8294F">
      <w:pPr>
        <w:pStyle w:val="ListParagraph"/>
        <w:numPr>
          <w:ilvl w:val="0"/>
          <w:numId w:val="12"/>
        </w:numPr>
        <w:spacing w:after="0" w:line="240" w:lineRule="auto"/>
        <w:rPr>
          <w:rFonts w:cstheme="minorHAnsi"/>
        </w:rPr>
      </w:pPr>
      <w:r w:rsidRPr="00F8294F">
        <w:rPr>
          <w:rFonts w:cstheme="minorHAnsi"/>
        </w:rPr>
        <w:t xml:space="preserve">Two riders may collide. </w:t>
      </w:r>
    </w:p>
    <w:p w14:paraId="5DB4C2DE" w14:textId="77777777" w:rsidR="002B065E" w:rsidRPr="00870945" w:rsidRDefault="002B065E" w:rsidP="002B065E">
      <w:pPr>
        <w:spacing w:after="0" w:line="240" w:lineRule="auto"/>
        <w:rPr>
          <w:rFonts w:cstheme="minorHAnsi"/>
        </w:rPr>
      </w:pPr>
      <w:r w:rsidRPr="00870945">
        <w:rPr>
          <w:rFonts w:cstheme="minorHAnsi"/>
        </w:rPr>
        <w:t xml:space="preserve"> </w:t>
      </w:r>
    </w:p>
    <w:p w14:paraId="2634C13C" w14:textId="20DCD3A6" w:rsidR="00AB54EA" w:rsidRDefault="002B065E" w:rsidP="002B065E">
      <w:pPr>
        <w:spacing w:after="0" w:line="240" w:lineRule="auto"/>
        <w:rPr>
          <w:rFonts w:cstheme="minorHAnsi"/>
        </w:rPr>
      </w:pPr>
      <w:r w:rsidRPr="00870945">
        <w:rPr>
          <w:rFonts w:cstheme="minorHAnsi"/>
        </w:rPr>
        <w:t xml:space="preserve">For complete beginners, the risk </w:t>
      </w:r>
      <w:r w:rsidR="001E2DEB">
        <w:rPr>
          <w:rFonts w:cstheme="minorHAnsi"/>
        </w:rPr>
        <w:t xml:space="preserve">and likelihood of occurring </w:t>
      </w:r>
      <w:r w:rsidRPr="00870945">
        <w:rPr>
          <w:rFonts w:cstheme="minorHAnsi"/>
        </w:rPr>
        <w:t xml:space="preserve">is high. For all other riders, the risk is very low. </w:t>
      </w:r>
      <w:r w:rsidR="00F521FD">
        <w:rPr>
          <w:rFonts w:cstheme="minorHAnsi"/>
        </w:rPr>
        <w:t xml:space="preserve">Some general measures that can </w:t>
      </w:r>
      <w:r w:rsidR="003B6BAC">
        <w:rPr>
          <w:rFonts w:cstheme="minorHAnsi"/>
        </w:rPr>
        <w:t>be set</w:t>
      </w:r>
      <w:r w:rsidR="00F521FD">
        <w:rPr>
          <w:rFonts w:cstheme="minorHAnsi"/>
        </w:rPr>
        <w:t xml:space="preserve"> out to control this risk are:</w:t>
      </w:r>
    </w:p>
    <w:p w14:paraId="620B9F95" w14:textId="77777777" w:rsidR="00AB54EA" w:rsidRDefault="002B065E" w:rsidP="00AB54EA">
      <w:pPr>
        <w:pStyle w:val="ListParagraph"/>
        <w:numPr>
          <w:ilvl w:val="0"/>
          <w:numId w:val="7"/>
        </w:numPr>
        <w:spacing w:after="0" w:line="240" w:lineRule="auto"/>
        <w:rPr>
          <w:rFonts w:cstheme="minorHAnsi"/>
        </w:rPr>
      </w:pPr>
      <w:r w:rsidRPr="00AB54EA">
        <w:rPr>
          <w:rFonts w:cstheme="minorHAnsi"/>
        </w:rPr>
        <w:t>Correct riding position and emergency stops are taught at an early stage.</w:t>
      </w:r>
    </w:p>
    <w:p w14:paraId="39AA7CB8" w14:textId="5CE4498F" w:rsidR="00AB54EA" w:rsidRDefault="002B065E" w:rsidP="00AB54EA">
      <w:pPr>
        <w:pStyle w:val="ListParagraph"/>
        <w:numPr>
          <w:ilvl w:val="0"/>
          <w:numId w:val="7"/>
        </w:numPr>
        <w:spacing w:after="0" w:line="240" w:lineRule="auto"/>
        <w:rPr>
          <w:rFonts w:cstheme="minorHAnsi"/>
        </w:rPr>
      </w:pPr>
      <w:r w:rsidRPr="00AB54EA">
        <w:rPr>
          <w:rFonts w:cstheme="minorHAnsi"/>
        </w:rPr>
        <w:t xml:space="preserve">During off-road drills instructors pay attention to the spacing of </w:t>
      </w:r>
      <w:r w:rsidR="00942C89">
        <w:rPr>
          <w:rFonts w:cstheme="minorHAnsi"/>
        </w:rPr>
        <w:t>rider</w:t>
      </w:r>
      <w:r w:rsidRPr="00AB54EA">
        <w:rPr>
          <w:rFonts w:cstheme="minorHAnsi"/>
        </w:rPr>
        <w:t>s, reminding them that they must always be able to stop before hitting the person in front</w:t>
      </w:r>
    </w:p>
    <w:p w14:paraId="7C911160" w14:textId="00C08B3A" w:rsidR="00AB54EA" w:rsidRDefault="002B065E" w:rsidP="00AB54EA">
      <w:pPr>
        <w:pStyle w:val="ListParagraph"/>
        <w:numPr>
          <w:ilvl w:val="0"/>
          <w:numId w:val="7"/>
        </w:numPr>
        <w:spacing w:after="0" w:line="240" w:lineRule="auto"/>
        <w:rPr>
          <w:rFonts w:cstheme="minorHAnsi"/>
        </w:rPr>
      </w:pPr>
      <w:r w:rsidRPr="00AB54EA">
        <w:rPr>
          <w:rFonts w:cstheme="minorHAnsi"/>
        </w:rPr>
        <w:t xml:space="preserve">Snaking is practised off road, before the </w:t>
      </w:r>
      <w:r w:rsidR="00942C89">
        <w:rPr>
          <w:rFonts w:cstheme="minorHAnsi"/>
        </w:rPr>
        <w:t>rider</w:t>
      </w:r>
      <w:r w:rsidRPr="00AB54EA">
        <w:rPr>
          <w:rFonts w:cstheme="minorHAnsi"/>
        </w:rPr>
        <w:t xml:space="preserve">s are taken on road. </w:t>
      </w:r>
    </w:p>
    <w:p w14:paraId="7AA4B495" w14:textId="557B0F47" w:rsidR="002B065E" w:rsidRPr="00AB54EA" w:rsidRDefault="002B065E" w:rsidP="00AB54EA">
      <w:pPr>
        <w:pStyle w:val="ListParagraph"/>
        <w:numPr>
          <w:ilvl w:val="0"/>
          <w:numId w:val="7"/>
        </w:numPr>
        <w:spacing w:after="0" w:line="240" w:lineRule="auto"/>
        <w:rPr>
          <w:rFonts w:cstheme="minorHAnsi"/>
        </w:rPr>
      </w:pPr>
      <w:r w:rsidRPr="00AB54EA">
        <w:rPr>
          <w:rFonts w:cstheme="minorHAnsi"/>
        </w:rPr>
        <w:t xml:space="preserve">When running mass rides the ride is kept at low speed, and where there is a large number of </w:t>
      </w:r>
      <w:r w:rsidR="00942C89">
        <w:rPr>
          <w:rFonts w:cstheme="minorHAnsi"/>
        </w:rPr>
        <w:t>rider</w:t>
      </w:r>
      <w:r w:rsidRPr="00AB54EA">
        <w:rPr>
          <w:rFonts w:cstheme="minorHAnsi"/>
        </w:rPr>
        <w:t xml:space="preserve">s, instructors pay attention to the behaviour of </w:t>
      </w:r>
      <w:r w:rsidR="00942C89">
        <w:rPr>
          <w:rFonts w:cstheme="minorHAnsi"/>
        </w:rPr>
        <w:t>rider</w:t>
      </w:r>
      <w:r w:rsidRPr="00AB54EA">
        <w:rPr>
          <w:rFonts w:cstheme="minorHAnsi"/>
        </w:rPr>
        <w:t xml:space="preserve">s within the mass, particularly their speed. </w:t>
      </w:r>
    </w:p>
    <w:p w14:paraId="1BB0B496" w14:textId="77777777" w:rsidR="002B065E" w:rsidRPr="00870945" w:rsidRDefault="002B065E" w:rsidP="002B065E">
      <w:pPr>
        <w:spacing w:after="0" w:line="240" w:lineRule="auto"/>
        <w:rPr>
          <w:rFonts w:cstheme="minorHAnsi"/>
        </w:rPr>
      </w:pPr>
      <w:r w:rsidRPr="00870945">
        <w:rPr>
          <w:rFonts w:cstheme="minorHAnsi"/>
        </w:rPr>
        <w:t xml:space="preserve"> </w:t>
      </w:r>
    </w:p>
    <w:p w14:paraId="650CAD17" w14:textId="26F4183C" w:rsidR="002B065E" w:rsidRPr="00F8294F" w:rsidRDefault="002B065E" w:rsidP="00F8294F">
      <w:pPr>
        <w:pStyle w:val="ListParagraph"/>
        <w:numPr>
          <w:ilvl w:val="0"/>
          <w:numId w:val="12"/>
        </w:numPr>
        <w:spacing w:after="0" w:line="240" w:lineRule="auto"/>
        <w:rPr>
          <w:rFonts w:cstheme="minorHAnsi"/>
        </w:rPr>
      </w:pPr>
      <w:r w:rsidRPr="00F8294F">
        <w:rPr>
          <w:rFonts w:cstheme="minorHAnsi"/>
        </w:rPr>
        <w:t xml:space="preserve">A rider may collide with a pedestrian. </w:t>
      </w:r>
    </w:p>
    <w:p w14:paraId="325939F3" w14:textId="77777777" w:rsidR="002B065E" w:rsidRPr="00870945" w:rsidRDefault="002B065E" w:rsidP="002B065E">
      <w:pPr>
        <w:spacing w:after="0" w:line="240" w:lineRule="auto"/>
        <w:rPr>
          <w:rFonts w:cstheme="minorHAnsi"/>
        </w:rPr>
      </w:pPr>
      <w:r w:rsidRPr="00870945">
        <w:rPr>
          <w:rFonts w:cstheme="minorHAnsi"/>
        </w:rPr>
        <w:t xml:space="preserve"> </w:t>
      </w:r>
    </w:p>
    <w:p w14:paraId="2410FD04" w14:textId="51D1FEC9" w:rsidR="002B065E" w:rsidRPr="00870945" w:rsidRDefault="002B065E" w:rsidP="002B065E">
      <w:pPr>
        <w:spacing w:after="0" w:line="240" w:lineRule="auto"/>
        <w:rPr>
          <w:rFonts w:cstheme="minorHAnsi"/>
        </w:rPr>
      </w:pPr>
      <w:r w:rsidRPr="00870945">
        <w:rPr>
          <w:rFonts w:cstheme="minorHAnsi"/>
        </w:rPr>
        <w:t xml:space="preserve">This is only a significant risk when sharing an off-road area with pedestrians, as they may wander into the path of a rider without looking. </w:t>
      </w:r>
      <w:r w:rsidR="00F521FD">
        <w:rPr>
          <w:rFonts w:cstheme="minorHAnsi"/>
        </w:rPr>
        <w:t xml:space="preserve">Some general measures that can </w:t>
      </w:r>
      <w:r w:rsidR="003B6BAC">
        <w:rPr>
          <w:rFonts w:cstheme="minorHAnsi"/>
        </w:rPr>
        <w:t>be set</w:t>
      </w:r>
      <w:r w:rsidR="00F521FD">
        <w:rPr>
          <w:rFonts w:cstheme="minorHAnsi"/>
        </w:rPr>
        <w:t xml:space="preserve"> out to control this risk are:</w:t>
      </w:r>
    </w:p>
    <w:p w14:paraId="742E0623" w14:textId="1BD59B85" w:rsidR="009D70CB" w:rsidRDefault="002B065E" w:rsidP="009D70CB">
      <w:pPr>
        <w:pStyle w:val="ListParagraph"/>
        <w:numPr>
          <w:ilvl w:val="0"/>
          <w:numId w:val="8"/>
        </w:numPr>
        <w:spacing w:after="0" w:line="240" w:lineRule="auto"/>
        <w:rPr>
          <w:rFonts w:cstheme="minorHAnsi"/>
        </w:rPr>
      </w:pPr>
      <w:r w:rsidRPr="009D70CB">
        <w:rPr>
          <w:rFonts w:cstheme="minorHAnsi"/>
        </w:rPr>
        <w:t xml:space="preserve">Instructors are aware of, and make </w:t>
      </w:r>
      <w:r w:rsidR="00942C89">
        <w:rPr>
          <w:rFonts w:cstheme="minorHAnsi"/>
        </w:rPr>
        <w:t>rider</w:t>
      </w:r>
      <w:r w:rsidRPr="009D70CB">
        <w:rPr>
          <w:rFonts w:cstheme="minorHAnsi"/>
        </w:rPr>
        <w:t xml:space="preserve">s aware of, this possibility. </w:t>
      </w:r>
    </w:p>
    <w:p w14:paraId="2DE97AC6" w14:textId="04924512" w:rsidR="009D70CB" w:rsidRDefault="002B065E" w:rsidP="009D70CB">
      <w:pPr>
        <w:pStyle w:val="ListParagraph"/>
        <w:numPr>
          <w:ilvl w:val="0"/>
          <w:numId w:val="8"/>
        </w:numPr>
        <w:spacing w:after="0" w:line="240" w:lineRule="auto"/>
        <w:rPr>
          <w:rFonts w:cstheme="minorHAnsi"/>
        </w:rPr>
      </w:pPr>
      <w:r w:rsidRPr="009D70CB">
        <w:rPr>
          <w:rFonts w:cstheme="minorHAnsi"/>
        </w:rPr>
        <w:t xml:space="preserve">Unaware pedestrians are one of the hazards that </w:t>
      </w:r>
      <w:r w:rsidR="00942C89">
        <w:rPr>
          <w:rFonts w:cstheme="minorHAnsi"/>
        </w:rPr>
        <w:t>rider</w:t>
      </w:r>
      <w:r w:rsidRPr="009D70CB">
        <w:rPr>
          <w:rFonts w:cstheme="minorHAnsi"/>
        </w:rPr>
        <w:t>s are taught to be aware of and to avoid.</w:t>
      </w:r>
    </w:p>
    <w:p w14:paraId="7A70EF05" w14:textId="4A500692" w:rsidR="009D70CB" w:rsidRDefault="002B065E" w:rsidP="009D70CB">
      <w:pPr>
        <w:pStyle w:val="ListParagraph"/>
        <w:numPr>
          <w:ilvl w:val="0"/>
          <w:numId w:val="8"/>
        </w:numPr>
        <w:spacing w:after="0" w:line="240" w:lineRule="auto"/>
        <w:rPr>
          <w:rFonts w:cstheme="minorHAnsi"/>
        </w:rPr>
      </w:pPr>
      <w:r w:rsidRPr="009D70CB">
        <w:rPr>
          <w:rFonts w:cstheme="minorHAnsi"/>
        </w:rPr>
        <w:t xml:space="preserve">Instructors keep </w:t>
      </w:r>
      <w:r w:rsidR="00942C89">
        <w:rPr>
          <w:rFonts w:cstheme="minorHAnsi"/>
        </w:rPr>
        <w:t>rider</w:t>
      </w:r>
      <w:r w:rsidRPr="009D70CB">
        <w:rPr>
          <w:rFonts w:cstheme="minorHAnsi"/>
        </w:rPr>
        <w:t>s in sight and can warn them if necessary.</w:t>
      </w:r>
    </w:p>
    <w:p w14:paraId="122945ED" w14:textId="0468DFE6" w:rsidR="009D70CB" w:rsidRDefault="002B065E" w:rsidP="009D70CB">
      <w:pPr>
        <w:pStyle w:val="ListParagraph"/>
        <w:numPr>
          <w:ilvl w:val="0"/>
          <w:numId w:val="8"/>
        </w:numPr>
        <w:spacing w:after="0" w:line="240" w:lineRule="auto"/>
        <w:rPr>
          <w:rFonts w:cstheme="minorHAnsi"/>
        </w:rPr>
      </w:pPr>
      <w:r w:rsidRPr="009D70CB">
        <w:rPr>
          <w:rFonts w:cstheme="minorHAnsi"/>
        </w:rPr>
        <w:t xml:space="preserve">Instructors make sure that </w:t>
      </w:r>
      <w:r w:rsidR="00942C89">
        <w:rPr>
          <w:rFonts w:cstheme="minorHAnsi"/>
        </w:rPr>
        <w:t>rider</w:t>
      </w:r>
      <w:r w:rsidRPr="009D70CB">
        <w:rPr>
          <w:rFonts w:cstheme="minorHAnsi"/>
        </w:rPr>
        <w:t xml:space="preserve">s give way to pedestrians when off road. </w:t>
      </w:r>
    </w:p>
    <w:p w14:paraId="3AC73ED9" w14:textId="0FB79DB1" w:rsidR="002B065E" w:rsidRPr="009D70CB" w:rsidRDefault="002B065E" w:rsidP="009D70CB">
      <w:pPr>
        <w:pStyle w:val="ListParagraph"/>
        <w:numPr>
          <w:ilvl w:val="0"/>
          <w:numId w:val="8"/>
        </w:numPr>
        <w:spacing w:after="0" w:line="240" w:lineRule="auto"/>
        <w:rPr>
          <w:rFonts w:cstheme="minorHAnsi"/>
        </w:rPr>
      </w:pPr>
      <w:r w:rsidRPr="009D70CB">
        <w:rPr>
          <w:rFonts w:cstheme="minorHAnsi"/>
        </w:rPr>
        <w:lastRenderedPageBreak/>
        <w:t xml:space="preserve">When on road, the riding style we teach is the style that minimises the possibility of such a collision. </w:t>
      </w:r>
    </w:p>
    <w:p w14:paraId="776359AF" w14:textId="77777777" w:rsidR="00F8294F" w:rsidRDefault="002B065E" w:rsidP="002B065E">
      <w:pPr>
        <w:spacing w:after="0" w:line="240" w:lineRule="auto"/>
        <w:rPr>
          <w:rFonts w:cstheme="minorHAnsi"/>
        </w:rPr>
      </w:pPr>
      <w:r w:rsidRPr="00870945">
        <w:rPr>
          <w:rFonts w:cstheme="minorHAnsi"/>
        </w:rPr>
        <w:t xml:space="preserve"> </w:t>
      </w:r>
    </w:p>
    <w:p w14:paraId="345BD3BB" w14:textId="4085E422" w:rsidR="002B065E" w:rsidRPr="00F8294F" w:rsidRDefault="002B065E" w:rsidP="00F8294F">
      <w:pPr>
        <w:pStyle w:val="ListParagraph"/>
        <w:numPr>
          <w:ilvl w:val="0"/>
          <w:numId w:val="12"/>
        </w:numPr>
        <w:spacing w:after="0" w:line="240" w:lineRule="auto"/>
        <w:rPr>
          <w:rFonts w:cstheme="minorHAnsi"/>
        </w:rPr>
      </w:pPr>
      <w:r w:rsidRPr="00F8294F">
        <w:rPr>
          <w:rFonts w:cstheme="minorHAnsi"/>
        </w:rPr>
        <w:t xml:space="preserve">A rider may collide with another road user. </w:t>
      </w:r>
    </w:p>
    <w:p w14:paraId="41D68161" w14:textId="77777777" w:rsidR="002B065E" w:rsidRPr="00870945" w:rsidRDefault="002B065E" w:rsidP="002B065E">
      <w:pPr>
        <w:spacing w:after="0" w:line="240" w:lineRule="auto"/>
        <w:rPr>
          <w:rFonts w:cstheme="minorHAnsi"/>
        </w:rPr>
      </w:pPr>
      <w:r w:rsidRPr="00870945">
        <w:rPr>
          <w:rFonts w:cstheme="minorHAnsi"/>
        </w:rPr>
        <w:t xml:space="preserve"> </w:t>
      </w:r>
    </w:p>
    <w:p w14:paraId="08A539AA" w14:textId="3FAF3907" w:rsidR="009D70CB" w:rsidRDefault="002B065E" w:rsidP="002B065E">
      <w:pPr>
        <w:spacing w:after="0" w:line="240" w:lineRule="auto"/>
        <w:rPr>
          <w:rFonts w:cstheme="minorHAnsi"/>
        </w:rPr>
      </w:pPr>
      <w:r w:rsidRPr="00870945">
        <w:rPr>
          <w:rFonts w:cstheme="minorHAnsi"/>
        </w:rPr>
        <w:t xml:space="preserve">Providing that </w:t>
      </w:r>
      <w:r w:rsidR="00942C89">
        <w:rPr>
          <w:rFonts w:cstheme="minorHAnsi"/>
        </w:rPr>
        <w:t>rider</w:t>
      </w:r>
      <w:r w:rsidRPr="00870945">
        <w:rPr>
          <w:rFonts w:cstheme="minorHAnsi"/>
        </w:rPr>
        <w:t>s are progressed gradually and not put in situations that are too difficult for them, the risk of this</w:t>
      </w:r>
      <w:r w:rsidR="001E2DEB">
        <w:rPr>
          <w:rFonts w:cstheme="minorHAnsi"/>
        </w:rPr>
        <w:t xml:space="preserve"> happening</w:t>
      </w:r>
      <w:r w:rsidRPr="00870945">
        <w:rPr>
          <w:rFonts w:cstheme="minorHAnsi"/>
        </w:rPr>
        <w:t xml:space="preserve"> is very low</w:t>
      </w:r>
      <w:r w:rsidR="001E2DEB">
        <w:rPr>
          <w:rFonts w:cstheme="minorHAnsi"/>
        </w:rPr>
        <w:t>, however the severity is high.</w:t>
      </w:r>
      <w:r w:rsidRPr="00870945">
        <w:rPr>
          <w:rFonts w:cstheme="minorHAnsi"/>
        </w:rPr>
        <w:t xml:space="preserve"> </w:t>
      </w:r>
      <w:r w:rsidR="00F521FD">
        <w:rPr>
          <w:rFonts w:cstheme="minorHAnsi"/>
        </w:rPr>
        <w:t xml:space="preserve">Some general measures that can </w:t>
      </w:r>
      <w:r w:rsidR="003B6BAC">
        <w:rPr>
          <w:rFonts w:cstheme="minorHAnsi"/>
        </w:rPr>
        <w:t>be set</w:t>
      </w:r>
      <w:r w:rsidR="00F521FD">
        <w:rPr>
          <w:rFonts w:cstheme="minorHAnsi"/>
        </w:rPr>
        <w:t xml:space="preserve"> out to control this risk are:</w:t>
      </w:r>
    </w:p>
    <w:p w14:paraId="3B8D2A5B" w14:textId="77777777" w:rsidR="009D70CB" w:rsidRDefault="002B065E" w:rsidP="009D70CB">
      <w:pPr>
        <w:pStyle w:val="ListParagraph"/>
        <w:numPr>
          <w:ilvl w:val="0"/>
          <w:numId w:val="9"/>
        </w:numPr>
        <w:spacing w:after="0" w:line="240" w:lineRule="auto"/>
        <w:rPr>
          <w:rFonts w:cstheme="minorHAnsi"/>
        </w:rPr>
      </w:pPr>
      <w:r w:rsidRPr="009D70CB">
        <w:rPr>
          <w:rFonts w:cstheme="minorHAnsi"/>
        </w:rPr>
        <w:t xml:space="preserve">To increase the likelihood of riders being seen by other road users the wearing of fluorescent jackets or brightly coloured clothing is highly recommended. </w:t>
      </w:r>
    </w:p>
    <w:p w14:paraId="1D072796" w14:textId="623A2430" w:rsidR="009D70CB" w:rsidRDefault="002B065E" w:rsidP="009D70CB">
      <w:pPr>
        <w:pStyle w:val="ListParagraph"/>
        <w:numPr>
          <w:ilvl w:val="0"/>
          <w:numId w:val="9"/>
        </w:numPr>
        <w:spacing w:after="0" w:line="240" w:lineRule="auto"/>
        <w:rPr>
          <w:rFonts w:cstheme="minorHAnsi"/>
        </w:rPr>
      </w:pPr>
      <w:r w:rsidRPr="009D70CB">
        <w:rPr>
          <w:rFonts w:cstheme="minorHAnsi"/>
        </w:rPr>
        <w:t xml:space="preserve">To reduce the likelihood of head injuries cycle helmets are strongly recommended for all </w:t>
      </w:r>
      <w:r w:rsidR="00942C89">
        <w:rPr>
          <w:rFonts w:cstheme="minorHAnsi"/>
        </w:rPr>
        <w:t>rider</w:t>
      </w:r>
      <w:r w:rsidRPr="009D70CB">
        <w:rPr>
          <w:rFonts w:cstheme="minorHAnsi"/>
        </w:rPr>
        <w:t xml:space="preserve">s. </w:t>
      </w:r>
    </w:p>
    <w:p w14:paraId="062DE1CD" w14:textId="5649954A" w:rsidR="009D70CB" w:rsidRDefault="009269F9" w:rsidP="009D70CB">
      <w:pPr>
        <w:pStyle w:val="ListParagraph"/>
        <w:numPr>
          <w:ilvl w:val="0"/>
          <w:numId w:val="9"/>
        </w:numPr>
        <w:spacing w:after="0" w:line="240" w:lineRule="auto"/>
        <w:rPr>
          <w:rFonts w:cstheme="minorHAnsi"/>
        </w:rPr>
      </w:pPr>
      <w:r>
        <w:rPr>
          <w:rFonts w:cstheme="minorHAnsi"/>
        </w:rPr>
        <w:t xml:space="preserve">Instructors have </w:t>
      </w:r>
      <w:r w:rsidR="002B065E" w:rsidRPr="009D70CB">
        <w:rPr>
          <w:rFonts w:cstheme="minorHAnsi"/>
        </w:rPr>
        <w:t xml:space="preserve">experience of on-road cycling and have enough confidence to both ride safely and to look after </w:t>
      </w:r>
      <w:r w:rsidR="00942C89">
        <w:rPr>
          <w:rFonts w:cstheme="minorHAnsi"/>
        </w:rPr>
        <w:t>rider</w:t>
      </w:r>
      <w:r w:rsidR="002B065E" w:rsidRPr="009D70CB">
        <w:rPr>
          <w:rFonts w:cstheme="minorHAnsi"/>
        </w:rPr>
        <w:t>s at the same time.</w:t>
      </w:r>
    </w:p>
    <w:p w14:paraId="3E66557D" w14:textId="3CF446E2" w:rsidR="009D70CB" w:rsidRDefault="002B065E" w:rsidP="009D70CB">
      <w:pPr>
        <w:pStyle w:val="ListParagraph"/>
        <w:numPr>
          <w:ilvl w:val="0"/>
          <w:numId w:val="9"/>
        </w:numPr>
        <w:spacing w:after="0" w:line="240" w:lineRule="auto"/>
        <w:rPr>
          <w:rFonts w:cstheme="minorHAnsi"/>
        </w:rPr>
      </w:pPr>
      <w:r w:rsidRPr="009D70CB">
        <w:rPr>
          <w:rFonts w:cstheme="minorHAnsi"/>
        </w:rPr>
        <w:t xml:space="preserve">Instructors are trained in safe, effective riding techniques, how to teach them, and how to manage </w:t>
      </w:r>
      <w:r w:rsidR="00942C89">
        <w:rPr>
          <w:rFonts w:cstheme="minorHAnsi"/>
        </w:rPr>
        <w:t>rider</w:t>
      </w:r>
      <w:r w:rsidRPr="009D70CB">
        <w:rPr>
          <w:rFonts w:cstheme="minorHAnsi"/>
        </w:rPr>
        <w:t>s. The style of riding we teach is the style that minimises this risk.</w:t>
      </w:r>
    </w:p>
    <w:p w14:paraId="3357394C" w14:textId="6EF4FF21" w:rsidR="009D70CB" w:rsidRDefault="002B065E" w:rsidP="009D70CB">
      <w:pPr>
        <w:pStyle w:val="ListParagraph"/>
        <w:numPr>
          <w:ilvl w:val="0"/>
          <w:numId w:val="9"/>
        </w:numPr>
        <w:spacing w:after="0" w:line="240" w:lineRule="auto"/>
        <w:rPr>
          <w:rFonts w:cstheme="minorHAnsi"/>
        </w:rPr>
      </w:pPr>
      <w:r w:rsidRPr="009D70CB">
        <w:rPr>
          <w:rFonts w:cstheme="minorHAnsi"/>
        </w:rPr>
        <w:t xml:space="preserve">Instructors keep </w:t>
      </w:r>
      <w:r w:rsidR="00942C89">
        <w:rPr>
          <w:rFonts w:cstheme="minorHAnsi"/>
        </w:rPr>
        <w:t>rider</w:t>
      </w:r>
      <w:r w:rsidRPr="009D70CB">
        <w:rPr>
          <w:rFonts w:cstheme="minorHAnsi"/>
        </w:rPr>
        <w:t xml:space="preserve">s close and in </w:t>
      </w:r>
      <w:r w:rsidR="003B6BAC" w:rsidRPr="009D70CB">
        <w:rPr>
          <w:rFonts w:cstheme="minorHAnsi"/>
        </w:rPr>
        <w:t>view,</w:t>
      </w:r>
      <w:r w:rsidRPr="009D70CB">
        <w:rPr>
          <w:rFonts w:cstheme="minorHAnsi"/>
        </w:rPr>
        <w:t xml:space="preserve"> so they </w:t>
      </w:r>
      <w:r w:rsidR="003B6BAC" w:rsidRPr="009D70CB">
        <w:rPr>
          <w:rFonts w:cstheme="minorHAnsi"/>
        </w:rPr>
        <w:t>can</w:t>
      </w:r>
      <w:r w:rsidRPr="009D70CB">
        <w:rPr>
          <w:rFonts w:cstheme="minorHAnsi"/>
        </w:rPr>
        <w:t xml:space="preserve"> intercede where necessary to keep </w:t>
      </w:r>
      <w:r w:rsidR="00942C89">
        <w:rPr>
          <w:rFonts w:cstheme="minorHAnsi"/>
        </w:rPr>
        <w:t>rider</w:t>
      </w:r>
      <w:r w:rsidRPr="009D70CB">
        <w:rPr>
          <w:rFonts w:cstheme="minorHAnsi"/>
        </w:rPr>
        <w:t>s safe.</w:t>
      </w:r>
    </w:p>
    <w:p w14:paraId="7E9226B1" w14:textId="3EA624B4" w:rsidR="009D70CB" w:rsidRDefault="00942C89" w:rsidP="009D70CB">
      <w:pPr>
        <w:pStyle w:val="ListParagraph"/>
        <w:numPr>
          <w:ilvl w:val="0"/>
          <w:numId w:val="9"/>
        </w:numPr>
        <w:spacing w:after="0" w:line="240" w:lineRule="auto"/>
        <w:rPr>
          <w:rFonts w:cstheme="minorHAnsi"/>
        </w:rPr>
      </w:pPr>
      <w:r>
        <w:rPr>
          <w:rFonts w:cstheme="minorHAnsi"/>
        </w:rPr>
        <w:t>Rider</w:t>
      </w:r>
      <w:r w:rsidR="002B065E" w:rsidRPr="009D70CB">
        <w:rPr>
          <w:rFonts w:cstheme="minorHAnsi"/>
        </w:rPr>
        <w:t>s are introduced to road riding gradually, first on quiet roads and then on busier ones. They are taught incrementally, so that at any one time their ability or confidence is not overstretched. Note that instructors ca</w:t>
      </w:r>
      <w:r w:rsidR="006B1C50">
        <w:rPr>
          <w:rFonts w:cstheme="minorHAnsi"/>
        </w:rPr>
        <w:t>n</w:t>
      </w:r>
      <w:r w:rsidR="002B065E" w:rsidRPr="009D70CB">
        <w:rPr>
          <w:rFonts w:cstheme="minorHAnsi"/>
        </w:rPr>
        <w:t xml:space="preserve"> safely move </w:t>
      </w:r>
      <w:r>
        <w:rPr>
          <w:rFonts w:cstheme="minorHAnsi"/>
        </w:rPr>
        <w:t>rider</w:t>
      </w:r>
      <w:r w:rsidR="002B065E" w:rsidRPr="009D70CB">
        <w:rPr>
          <w:rFonts w:cstheme="minorHAnsi"/>
        </w:rPr>
        <w:t xml:space="preserve">s through almost location, providing the </w:t>
      </w:r>
      <w:r>
        <w:rPr>
          <w:rFonts w:cstheme="minorHAnsi"/>
        </w:rPr>
        <w:t>rider</w:t>
      </w:r>
      <w:r w:rsidR="002B065E" w:rsidRPr="009D70CB">
        <w:rPr>
          <w:rFonts w:cstheme="minorHAnsi"/>
        </w:rPr>
        <w:t>s have a minimum level of control and that the instructor rides protectively as described in section 2(w) Positioning for pairs and groups or, if in a group, that the group is managed as described in section 3(b) Running group rides.</w:t>
      </w:r>
    </w:p>
    <w:p w14:paraId="5D2E34E9" w14:textId="272CD91E" w:rsidR="002B065E" w:rsidRPr="009D70CB" w:rsidRDefault="002B065E" w:rsidP="009D70CB">
      <w:pPr>
        <w:pStyle w:val="ListParagraph"/>
        <w:numPr>
          <w:ilvl w:val="0"/>
          <w:numId w:val="9"/>
        </w:numPr>
        <w:spacing w:after="0" w:line="240" w:lineRule="auto"/>
        <w:rPr>
          <w:rFonts w:cstheme="minorHAnsi"/>
        </w:rPr>
      </w:pPr>
      <w:r w:rsidRPr="009D70CB">
        <w:rPr>
          <w:rFonts w:cstheme="minorHAnsi"/>
        </w:rPr>
        <w:t xml:space="preserve">Avoid arranging work for instructors that would involve them rushing between jobs, so there is no pressure on them to cycle faster than is safe </w:t>
      </w:r>
    </w:p>
    <w:p w14:paraId="2863FEDF" w14:textId="62364783" w:rsidR="002B065E" w:rsidRPr="00870945" w:rsidRDefault="002B065E" w:rsidP="002B065E">
      <w:pPr>
        <w:spacing w:after="0" w:line="240" w:lineRule="auto"/>
        <w:rPr>
          <w:rFonts w:cstheme="minorHAnsi"/>
        </w:rPr>
      </w:pPr>
      <w:r w:rsidRPr="00870945">
        <w:rPr>
          <w:rFonts w:cstheme="minorHAnsi"/>
        </w:rPr>
        <w:t xml:space="preserve"> </w:t>
      </w:r>
    </w:p>
    <w:p w14:paraId="1F356DC8" w14:textId="282D5653" w:rsidR="002B065E" w:rsidRPr="001A7F33" w:rsidRDefault="001A7F33" w:rsidP="002B065E">
      <w:pPr>
        <w:spacing w:after="0" w:line="240" w:lineRule="auto"/>
        <w:rPr>
          <w:rFonts w:cstheme="minorHAnsi"/>
          <w:b/>
        </w:rPr>
      </w:pPr>
      <w:r>
        <w:rPr>
          <w:rFonts w:cstheme="minorHAnsi"/>
          <w:b/>
        </w:rPr>
        <w:t xml:space="preserve">4. </w:t>
      </w:r>
      <w:r w:rsidR="002B065E" w:rsidRPr="001A7F33">
        <w:rPr>
          <w:rFonts w:cstheme="minorHAnsi"/>
          <w:b/>
        </w:rPr>
        <w:t xml:space="preserve">Risks during bike maintenance </w:t>
      </w:r>
    </w:p>
    <w:p w14:paraId="5FC1510B" w14:textId="77777777" w:rsidR="002B065E" w:rsidRPr="00870945" w:rsidRDefault="002B065E" w:rsidP="002B065E">
      <w:pPr>
        <w:spacing w:after="0" w:line="240" w:lineRule="auto"/>
        <w:rPr>
          <w:rFonts w:cstheme="minorHAnsi"/>
        </w:rPr>
      </w:pPr>
      <w:r w:rsidRPr="00870945">
        <w:rPr>
          <w:rFonts w:cstheme="minorHAnsi"/>
        </w:rPr>
        <w:t xml:space="preserve"> </w:t>
      </w:r>
    </w:p>
    <w:p w14:paraId="164F0677" w14:textId="77777777" w:rsidR="002B065E" w:rsidRPr="00870945" w:rsidRDefault="002B065E" w:rsidP="002B065E">
      <w:pPr>
        <w:spacing w:after="0" w:line="240" w:lineRule="auto"/>
        <w:rPr>
          <w:rFonts w:cstheme="minorHAnsi"/>
        </w:rPr>
      </w:pPr>
      <w:r w:rsidRPr="00870945">
        <w:rPr>
          <w:rFonts w:cstheme="minorHAnsi"/>
        </w:rPr>
        <w:t xml:space="preserve">1. Injury due to incorrect use of tools </w:t>
      </w:r>
    </w:p>
    <w:p w14:paraId="70B7B32F" w14:textId="77777777" w:rsidR="002B065E" w:rsidRPr="00870945" w:rsidRDefault="002B065E" w:rsidP="002B065E">
      <w:pPr>
        <w:spacing w:after="0" w:line="240" w:lineRule="auto"/>
        <w:rPr>
          <w:rFonts w:cstheme="minorHAnsi"/>
        </w:rPr>
      </w:pPr>
      <w:r w:rsidRPr="00870945">
        <w:rPr>
          <w:rFonts w:cstheme="minorHAnsi"/>
        </w:rPr>
        <w:t xml:space="preserve"> </w:t>
      </w:r>
    </w:p>
    <w:p w14:paraId="5C8C25F5" w14:textId="500750CD" w:rsidR="009D70CB" w:rsidRDefault="002B065E" w:rsidP="002B065E">
      <w:pPr>
        <w:spacing w:after="0" w:line="240" w:lineRule="auto"/>
        <w:rPr>
          <w:rFonts w:cstheme="minorHAnsi"/>
        </w:rPr>
      </w:pPr>
      <w:r w:rsidRPr="00870945">
        <w:rPr>
          <w:rFonts w:cstheme="minorHAnsi"/>
        </w:rPr>
        <w:t xml:space="preserve">If </w:t>
      </w:r>
      <w:r w:rsidR="00942C89">
        <w:rPr>
          <w:rFonts w:cstheme="minorHAnsi"/>
        </w:rPr>
        <w:t>rider</w:t>
      </w:r>
      <w:r w:rsidRPr="00870945">
        <w:rPr>
          <w:rFonts w:cstheme="minorHAnsi"/>
        </w:rPr>
        <w:t xml:space="preserve">s do not know how to use tools correctly there is a medium risk of hurting themselves or others and a high risk of them damaging the </w:t>
      </w:r>
      <w:r w:rsidR="001A7F33">
        <w:rPr>
          <w:rFonts w:cstheme="minorHAnsi"/>
        </w:rPr>
        <w:t>cycle</w:t>
      </w:r>
      <w:r w:rsidRPr="00870945">
        <w:rPr>
          <w:rFonts w:cstheme="minorHAnsi"/>
        </w:rPr>
        <w:t>s. Children may treat tools as toys if they are not supervised properly.</w:t>
      </w:r>
      <w:r w:rsidR="00F521FD" w:rsidRPr="00F521FD">
        <w:rPr>
          <w:rFonts w:cstheme="minorHAnsi"/>
        </w:rPr>
        <w:t xml:space="preserve"> </w:t>
      </w:r>
      <w:r w:rsidR="00F521FD">
        <w:rPr>
          <w:rFonts w:cstheme="minorHAnsi"/>
        </w:rPr>
        <w:t xml:space="preserve">Some general measures that can </w:t>
      </w:r>
      <w:r w:rsidR="006B1C50">
        <w:rPr>
          <w:rFonts w:cstheme="minorHAnsi"/>
        </w:rPr>
        <w:t>be set</w:t>
      </w:r>
      <w:r w:rsidR="00F521FD">
        <w:rPr>
          <w:rFonts w:cstheme="minorHAnsi"/>
        </w:rPr>
        <w:t xml:space="preserve"> out to control this risk are:</w:t>
      </w:r>
    </w:p>
    <w:p w14:paraId="73DBC4F7" w14:textId="13F92321" w:rsidR="009D70CB" w:rsidRDefault="002B065E" w:rsidP="009D70CB">
      <w:pPr>
        <w:pStyle w:val="ListParagraph"/>
        <w:numPr>
          <w:ilvl w:val="0"/>
          <w:numId w:val="10"/>
        </w:numPr>
        <w:spacing w:after="0" w:line="240" w:lineRule="auto"/>
        <w:rPr>
          <w:rFonts w:cstheme="minorHAnsi"/>
        </w:rPr>
      </w:pPr>
      <w:r w:rsidRPr="009D70CB">
        <w:rPr>
          <w:rFonts w:cstheme="minorHAnsi"/>
        </w:rPr>
        <w:t xml:space="preserve">Instructors supervise </w:t>
      </w:r>
      <w:r w:rsidR="00942C89">
        <w:rPr>
          <w:rFonts w:cstheme="minorHAnsi"/>
        </w:rPr>
        <w:t>rider</w:t>
      </w:r>
      <w:r w:rsidRPr="009D70CB">
        <w:rPr>
          <w:rFonts w:cstheme="minorHAnsi"/>
        </w:rPr>
        <w:t>s as they carry out maintenance tasks.</w:t>
      </w:r>
    </w:p>
    <w:p w14:paraId="4C7138C5" w14:textId="4ADAA2FF" w:rsidR="009D70CB" w:rsidRDefault="002B065E" w:rsidP="009D70CB">
      <w:pPr>
        <w:pStyle w:val="ListParagraph"/>
        <w:numPr>
          <w:ilvl w:val="0"/>
          <w:numId w:val="10"/>
        </w:numPr>
        <w:spacing w:after="0" w:line="240" w:lineRule="auto"/>
        <w:rPr>
          <w:rFonts w:cstheme="minorHAnsi"/>
        </w:rPr>
      </w:pPr>
      <w:r w:rsidRPr="009D70CB">
        <w:rPr>
          <w:rFonts w:cstheme="minorHAnsi"/>
        </w:rPr>
        <w:t xml:space="preserve">Instructors keep tools in a bag or container, only give </w:t>
      </w:r>
      <w:r w:rsidR="00942C89">
        <w:rPr>
          <w:rFonts w:cstheme="minorHAnsi"/>
        </w:rPr>
        <w:t>rider</w:t>
      </w:r>
      <w:r w:rsidRPr="009D70CB">
        <w:rPr>
          <w:rFonts w:cstheme="minorHAnsi"/>
        </w:rPr>
        <w:t>s tools as they are needed, and get them back afterwards.</w:t>
      </w:r>
    </w:p>
    <w:p w14:paraId="5261F581" w14:textId="1D048ADE" w:rsidR="002B065E" w:rsidRPr="009D70CB" w:rsidRDefault="002B065E" w:rsidP="009D70CB">
      <w:pPr>
        <w:pStyle w:val="ListParagraph"/>
        <w:numPr>
          <w:ilvl w:val="0"/>
          <w:numId w:val="10"/>
        </w:numPr>
        <w:spacing w:after="0" w:line="240" w:lineRule="auto"/>
        <w:rPr>
          <w:rFonts w:cstheme="minorHAnsi"/>
        </w:rPr>
      </w:pPr>
      <w:r w:rsidRPr="009D70CB">
        <w:rPr>
          <w:rFonts w:cstheme="minorHAnsi"/>
        </w:rPr>
        <w:t xml:space="preserve">Instructors are advised to exercise extreme caution when taking knives/blades or tools that could be used as such into sessions as part of their tool kit. A knife/blade is used only when there is no other possible tool to carry out a task effectively. Knives/blades are kept apart from the tools that are made available to </w:t>
      </w:r>
      <w:r w:rsidR="00942C89">
        <w:rPr>
          <w:rFonts w:cstheme="minorHAnsi"/>
        </w:rPr>
        <w:t>rider</w:t>
      </w:r>
      <w:r w:rsidRPr="009D70CB">
        <w:rPr>
          <w:rFonts w:cstheme="minorHAnsi"/>
        </w:rPr>
        <w:t xml:space="preserve">s so that there is no possibility of them being lost or stolen. </w:t>
      </w:r>
    </w:p>
    <w:p w14:paraId="13143134" w14:textId="77777777" w:rsidR="002B065E" w:rsidRPr="00870945" w:rsidRDefault="002B065E" w:rsidP="002B065E">
      <w:pPr>
        <w:spacing w:after="0" w:line="240" w:lineRule="auto"/>
        <w:rPr>
          <w:rFonts w:cstheme="minorHAnsi"/>
        </w:rPr>
      </w:pPr>
      <w:r w:rsidRPr="00870945">
        <w:rPr>
          <w:rFonts w:cstheme="minorHAnsi"/>
        </w:rPr>
        <w:t xml:space="preserve"> </w:t>
      </w:r>
    </w:p>
    <w:p w14:paraId="08B05B7B" w14:textId="77777777" w:rsidR="002B065E" w:rsidRPr="00870945" w:rsidRDefault="002B065E" w:rsidP="002B065E">
      <w:pPr>
        <w:spacing w:after="0" w:line="240" w:lineRule="auto"/>
        <w:rPr>
          <w:rFonts w:cstheme="minorHAnsi"/>
        </w:rPr>
      </w:pPr>
      <w:r w:rsidRPr="00870945">
        <w:rPr>
          <w:rFonts w:cstheme="minorHAnsi"/>
        </w:rPr>
        <w:t xml:space="preserve">2. Injury due to incorrect use of chemicals </w:t>
      </w:r>
    </w:p>
    <w:p w14:paraId="70B22B03" w14:textId="77777777" w:rsidR="002B065E" w:rsidRPr="00870945" w:rsidRDefault="002B065E" w:rsidP="002B065E">
      <w:pPr>
        <w:spacing w:after="0" w:line="240" w:lineRule="auto"/>
        <w:rPr>
          <w:rFonts w:cstheme="minorHAnsi"/>
        </w:rPr>
      </w:pPr>
      <w:r w:rsidRPr="00870945">
        <w:rPr>
          <w:rFonts w:cstheme="minorHAnsi"/>
        </w:rPr>
        <w:t xml:space="preserve"> </w:t>
      </w:r>
    </w:p>
    <w:p w14:paraId="5E77E6C2" w14:textId="7613791B" w:rsidR="00DC2EA2" w:rsidRPr="00F521FD" w:rsidRDefault="002B065E" w:rsidP="002B065E">
      <w:pPr>
        <w:spacing w:after="0" w:line="240" w:lineRule="auto"/>
        <w:rPr>
          <w:rFonts w:cstheme="minorHAnsi"/>
          <w:b/>
        </w:rPr>
      </w:pPr>
      <w:r w:rsidRPr="00870945">
        <w:rPr>
          <w:rFonts w:cstheme="minorHAnsi"/>
        </w:rPr>
        <w:lastRenderedPageBreak/>
        <w:t xml:space="preserve">Chemicals used during bike maintenance may pose a health threat. The risk of this is medium to high. </w:t>
      </w:r>
      <w:r w:rsidR="00612992" w:rsidRPr="00870945">
        <w:rPr>
          <w:rFonts w:cstheme="minorHAnsi"/>
        </w:rPr>
        <w:t>Certain chemicals, notably white spirit or methylated spirit</w:t>
      </w:r>
      <w:r w:rsidRPr="00870945">
        <w:rPr>
          <w:rFonts w:cstheme="minorHAnsi"/>
        </w:rPr>
        <w:t xml:space="preserve"> can be harmful if they are swallowed or </w:t>
      </w:r>
      <w:r w:rsidR="00612992" w:rsidRPr="00870945">
        <w:rPr>
          <w:rFonts w:cstheme="minorHAnsi"/>
        </w:rPr>
        <w:t>contact</w:t>
      </w:r>
      <w:r w:rsidRPr="00870945">
        <w:rPr>
          <w:rFonts w:cstheme="minorHAnsi"/>
        </w:rPr>
        <w:t xml:space="preserve"> eyes, or their fumes are inhaled. Oil in an aerosol spray has a higher chance of being inhaled.</w:t>
      </w:r>
      <w:r w:rsidR="00F521FD">
        <w:rPr>
          <w:rFonts w:cstheme="minorHAnsi"/>
        </w:rPr>
        <w:t xml:space="preserve"> Some general measures that can </w:t>
      </w:r>
      <w:r w:rsidR="00612992">
        <w:rPr>
          <w:rFonts w:cstheme="minorHAnsi"/>
        </w:rPr>
        <w:t>be set</w:t>
      </w:r>
      <w:r w:rsidR="00F521FD">
        <w:rPr>
          <w:rFonts w:cstheme="minorHAnsi"/>
        </w:rPr>
        <w:t xml:space="preserve"> out to control this risk are:</w:t>
      </w:r>
    </w:p>
    <w:p w14:paraId="6C2DFF98" w14:textId="77777777" w:rsidR="00DC2EA2" w:rsidRDefault="002B065E" w:rsidP="00DC2EA2">
      <w:pPr>
        <w:pStyle w:val="ListParagraph"/>
        <w:numPr>
          <w:ilvl w:val="0"/>
          <w:numId w:val="11"/>
        </w:numPr>
        <w:spacing w:after="0" w:line="240" w:lineRule="auto"/>
        <w:rPr>
          <w:rFonts w:cstheme="minorHAnsi"/>
        </w:rPr>
      </w:pPr>
      <w:r w:rsidRPr="00DC2EA2">
        <w:rPr>
          <w:rFonts w:cstheme="minorHAnsi"/>
        </w:rPr>
        <w:t>Instructors must not use methylated spirits, white spirit or other spirit solvents.</w:t>
      </w:r>
    </w:p>
    <w:p w14:paraId="0BE127CB" w14:textId="7E432CC0" w:rsidR="00DC2EA2" w:rsidRDefault="002B065E" w:rsidP="00DC2EA2">
      <w:pPr>
        <w:pStyle w:val="ListParagraph"/>
        <w:numPr>
          <w:ilvl w:val="0"/>
          <w:numId w:val="11"/>
        </w:numPr>
        <w:spacing w:after="0" w:line="240" w:lineRule="auto"/>
        <w:rPr>
          <w:rFonts w:cstheme="minorHAnsi"/>
        </w:rPr>
      </w:pPr>
      <w:r w:rsidRPr="00DC2EA2">
        <w:rPr>
          <w:rFonts w:cstheme="minorHAnsi"/>
        </w:rPr>
        <w:t xml:space="preserve">Instructors </w:t>
      </w:r>
      <w:r w:rsidR="003B6BAC" w:rsidRPr="00DC2EA2">
        <w:rPr>
          <w:rFonts w:cstheme="minorHAnsi"/>
        </w:rPr>
        <w:t>are always advised and encouraged to use environmentally friendly alternatives rather than standard chemicals.</w:t>
      </w:r>
    </w:p>
    <w:p w14:paraId="610C4768" w14:textId="77777777" w:rsidR="00DC2EA2" w:rsidRDefault="002B065E" w:rsidP="00DC2EA2">
      <w:pPr>
        <w:pStyle w:val="ListParagraph"/>
        <w:numPr>
          <w:ilvl w:val="0"/>
          <w:numId w:val="11"/>
        </w:numPr>
        <w:spacing w:after="0" w:line="240" w:lineRule="auto"/>
        <w:rPr>
          <w:rFonts w:cstheme="minorHAnsi"/>
        </w:rPr>
      </w:pPr>
      <w:r w:rsidRPr="00DC2EA2">
        <w:rPr>
          <w:rFonts w:cstheme="minorHAnsi"/>
        </w:rPr>
        <w:t>Where oil spray is used, the instructor must first check that the area is suitably ventilated i.e. windows and/or doors open.</w:t>
      </w:r>
    </w:p>
    <w:p w14:paraId="7E290E2B" w14:textId="23FDF77D" w:rsidR="002B065E" w:rsidRPr="00DC2EA2" w:rsidRDefault="002B065E" w:rsidP="00DC2EA2">
      <w:pPr>
        <w:pStyle w:val="ListParagraph"/>
        <w:numPr>
          <w:ilvl w:val="0"/>
          <w:numId w:val="11"/>
        </w:numPr>
        <w:spacing w:after="0" w:line="240" w:lineRule="auto"/>
        <w:rPr>
          <w:rFonts w:cstheme="minorHAnsi"/>
        </w:rPr>
      </w:pPr>
      <w:r w:rsidRPr="00DC2EA2">
        <w:rPr>
          <w:rFonts w:cstheme="minorHAnsi"/>
        </w:rPr>
        <w:t xml:space="preserve">Hazardous chemicals must not be stores in unmarked containers. </w:t>
      </w:r>
    </w:p>
    <w:p w14:paraId="226988DA" w14:textId="4FE6D03F" w:rsidR="002B065E" w:rsidRPr="00870945" w:rsidRDefault="002B065E" w:rsidP="002B065E">
      <w:pPr>
        <w:spacing w:after="0" w:line="240" w:lineRule="auto"/>
        <w:rPr>
          <w:rFonts w:cstheme="minorHAnsi"/>
        </w:rPr>
      </w:pPr>
      <w:r w:rsidRPr="00870945">
        <w:rPr>
          <w:rFonts w:cstheme="minorHAnsi"/>
        </w:rPr>
        <w:t xml:space="preserve"> </w:t>
      </w:r>
    </w:p>
    <w:p w14:paraId="16C71764" w14:textId="6191357B" w:rsidR="001A7F33" w:rsidRPr="00F8294F" w:rsidRDefault="001A7F33" w:rsidP="001A7F33">
      <w:pPr>
        <w:spacing w:after="0" w:line="240" w:lineRule="auto"/>
        <w:rPr>
          <w:rFonts w:cstheme="minorHAnsi"/>
          <w:b/>
        </w:rPr>
      </w:pPr>
      <w:r>
        <w:rPr>
          <w:rFonts w:cstheme="minorHAnsi"/>
          <w:b/>
        </w:rPr>
        <w:t xml:space="preserve">5. </w:t>
      </w:r>
      <w:r w:rsidRPr="00F8294F">
        <w:rPr>
          <w:rFonts w:cstheme="minorHAnsi"/>
          <w:b/>
        </w:rPr>
        <w:t xml:space="preserve">General precautions taken to reduce and manage risk </w:t>
      </w:r>
    </w:p>
    <w:p w14:paraId="6ED91A9C" w14:textId="77777777" w:rsidR="001A7F33" w:rsidRPr="00870945" w:rsidRDefault="001A7F33" w:rsidP="001A7F33">
      <w:pPr>
        <w:spacing w:after="0" w:line="240" w:lineRule="auto"/>
        <w:rPr>
          <w:rFonts w:cstheme="minorHAnsi"/>
        </w:rPr>
      </w:pPr>
      <w:r w:rsidRPr="00870945">
        <w:rPr>
          <w:rFonts w:cstheme="minorHAnsi"/>
        </w:rPr>
        <w:t xml:space="preserve"> </w:t>
      </w:r>
    </w:p>
    <w:p w14:paraId="19DED739" w14:textId="539C4B1A" w:rsidR="001A7F33" w:rsidRDefault="001A7F33" w:rsidP="001A7F33">
      <w:pPr>
        <w:pStyle w:val="ListParagraph"/>
        <w:numPr>
          <w:ilvl w:val="0"/>
          <w:numId w:val="16"/>
        </w:numPr>
        <w:spacing w:after="0" w:line="240" w:lineRule="auto"/>
        <w:rPr>
          <w:rFonts w:cstheme="minorHAnsi"/>
        </w:rPr>
      </w:pPr>
      <w:r w:rsidRPr="00814ECE">
        <w:rPr>
          <w:rFonts w:cstheme="minorHAnsi"/>
        </w:rPr>
        <w:t xml:space="preserve">High visibility tabards or waist coats </w:t>
      </w:r>
      <w:r w:rsidR="006B2A2F">
        <w:rPr>
          <w:rFonts w:cstheme="minorHAnsi"/>
        </w:rPr>
        <w:t>should</w:t>
      </w:r>
      <w:r w:rsidRPr="00814ECE">
        <w:rPr>
          <w:rFonts w:cstheme="minorHAnsi"/>
        </w:rPr>
        <w:t xml:space="preserve"> be issued to all trainers and </w:t>
      </w:r>
      <w:r>
        <w:rPr>
          <w:rFonts w:cstheme="minorHAnsi"/>
        </w:rPr>
        <w:t>rider</w:t>
      </w:r>
      <w:r w:rsidRPr="00814ECE">
        <w:rPr>
          <w:rFonts w:cstheme="minorHAnsi"/>
        </w:rPr>
        <w:t xml:space="preserve">s and these should be worn by both trainers and </w:t>
      </w:r>
      <w:r>
        <w:rPr>
          <w:rFonts w:cstheme="minorHAnsi"/>
        </w:rPr>
        <w:t>rider</w:t>
      </w:r>
      <w:r w:rsidRPr="00814ECE">
        <w:rPr>
          <w:rFonts w:cstheme="minorHAnsi"/>
        </w:rPr>
        <w:t xml:space="preserve">s while on their </w:t>
      </w:r>
      <w:r>
        <w:rPr>
          <w:rFonts w:cstheme="minorHAnsi"/>
        </w:rPr>
        <w:t>cycle</w:t>
      </w:r>
      <w:r w:rsidRPr="00814ECE">
        <w:rPr>
          <w:rFonts w:cstheme="minorHAnsi"/>
        </w:rPr>
        <w:t>s.</w:t>
      </w:r>
    </w:p>
    <w:p w14:paraId="14F365A0" w14:textId="2CCBF8A8" w:rsidR="001A7F33" w:rsidRDefault="001A7F33" w:rsidP="001A7F33">
      <w:pPr>
        <w:pStyle w:val="ListParagraph"/>
        <w:numPr>
          <w:ilvl w:val="0"/>
          <w:numId w:val="16"/>
        </w:numPr>
        <w:spacing w:after="0" w:line="240" w:lineRule="auto"/>
        <w:rPr>
          <w:rFonts w:cstheme="minorHAnsi"/>
        </w:rPr>
      </w:pPr>
      <w:r w:rsidRPr="00814ECE">
        <w:rPr>
          <w:rFonts w:cstheme="minorHAnsi"/>
        </w:rPr>
        <w:t xml:space="preserve">Cycle helmets </w:t>
      </w:r>
      <w:r w:rsidR="006B2A2F">
        <w:rPr>
          <w:rFonts w:cstheme="minorHAnsi"/>
        </w:rPr>
        <w:t>should</w:t>
      </w:r>
      <w:r w:rsidRPr="00814ECE">
        <w:rPr>
          <w:rFonts w:cstheme="minorHAnsi"/>
        </w:rPr>
        <w:t xml:space="preserve"> be recommended to all children and trainers. Adults </w:t>
      </w:r>
      <w:r w:rsidR="006B2A2F">
        <w:rPr>
          <w:rFonts w:cstheme="minorHAnsi"/>
        </w:rPr>
        <w:t>should</w:t>
      </w:r>
      <w:r w:rsidRPr="00814ECE">
        <w:rPr>
          <w:rFonts w:cstheme="minorHAnsi"/>
        </w:rPr>
        <w:t xml:space="preserve"> be encouraged to wear helmets when they have them and required to sign a disclaimer if they choose not to. </w:t>
      </w:r>
    </w:p>
    <w:p w14:paraId="588E5C47" w14:textId="708D9BBD" w:rsidR="001A7F33" w:rsidRDefault="001A7F33" w:rsidP="001A7F33">
      <w:pPr>
        <w:pStyle w:val="ListParagraph"/>
        <w:numPr>
          <w:ilvl w:val="0"/>
          <w:numId w:val="16"/>
        </w:numPr>
        <w:spacing w:after="0" w:line="240" w:lineRule="auto"/>
        <w:rPr>
          <w:rFonts w:cstheme="minorHAnsi"/>
        </w:rPr>
      </w:pPr>
      <w:r w:rsidRPr="00814ECE">
        <w:rPr>
          <w:rFonts w:cstheme="minorHAnsi"/>
        </w:rPr>
        <w:t xml:space="preserve">All </w:t>
      </w:r>
      <w:r>
        <w:rPr>
          <w:rFonts w:cstheme="minorHAnsi"/>
        </w:rPr>
        <w:t>rider</w:t>
      </w:r>
      <w:r w:rsidRPr="00814ECE">
        <w:rPr>
          <w:rFonts w:cstheme="minorHAnsi"/>
        </w:rPr>
        <w:t xml:space="preserve">s </w:t>
      </w:r>
      <w:r w:rsidR="006B2A2F">
        <w:rPr>
          <w:rFonts w:cstheme="minorHAnsi"/>
        </w:rPr>
        <w:t>must</w:t>
      </w:r>
      <w:r w:rsidRPr="00814ECE">
        <w:rPr>
          <w:rFonts w:cstheme="minorHAnsi"/>
        </w:rPr>
        <w:t xml:space="preserve"> be tested to ascertain their cycle control ability prior to being allowed on road. </w:t>
      </w:r>
    </w:p>
    <w:p w14:paraId="6876EFA0" w14:textId="508938EE" w:rsidR="001A7F33" w:rsidRDefault="001A7F33" w:rsidP="001A7F33">
      <w:pPr>
        <w:pStyle w:val="ListParagraph"/>
        <w:numPr>
          <w:ilvl w:val="0"/>
          <w:numId w:val="16"/>
        </w:numPr>
        <w:spacing w:after="0" w:line="240" w:lineRule="auto"/>
        <w:rPr>
          <w:rFonts w:cstheme="minorHAnsi"/>
        </w:rPr>
      </w:pPr>
      <w:r w:rsidRPr="00814ECE">
        <w:rPr>
          <w:rFonts w:cstheme="minorHAnsi"/>
        </w:rPr>
        <w:t xml:space="preserve">Their cycles </w:t>
      </w:r>
      <w:r w:rsidR="006B2A2F">
        <w:rPr>
          <w:rFonts w:cstheme="minorHAnsi"/>
        </w:rPr>
        <w:t>must</w:t>
      </w:r>
      <w:r w:rsidRPr="00814ECE">
        <w:rPr>
          <w:rFonts w:cstheme="minorHAnsi"/>
        </w:rPr>
        <w:t xml:space="preserve"> also be examined for safety purposes.</w:t>
      </w:r>
    </w:p>
    <w:p w14:paraId="35D3B32E" w14:textId="027A28EF" w:rsidR="001A7F33" w:rsidRDefault="001A7F33" w:rsidP="001A7F33">
      <w:pPr>
        <w:pStyle w:val="ListParagraph"/>
        <w:numPr>
          <w:ilvl w:val="0"/>
          <w:numId w:val="16"/>
        </w:numPr>
        <w:spacing w:after="0" w:line="240" w:lineRule="auto"/>
        <w:rPr>
          <w:rFonts w:cstheme="minorHAnsi"/>
        </w:rPr>
      </w:pPr>
      <w:r w:rsidRPr="00814ECE">
        <w:rPr>
          <w:rFonts w:cstheme="minorHAnsi"/>
        </w:rPr>
        <w:t xml:space="preserve">When training on the road the instructor: </w:t>
      </w:r>
      <w:r>
        <w:rPr>
          <w:rFonts w:cstheme="minorHAnsi"/>
        </w:rPr>
        <w:t>rider</w:t>
      </w:r>
      <w:r w:rsidRPr="00814ECE">
        <w:rPr>
          <w:rFonts w:cstheme="minorHAnsi"/>
        </w:rPr>
        <w:t xml:space="preserve"> ratio </w:t>
      </w:r>
      <w:r w:rsidR="006B2A2F">
        <w:rPr>
          <w:rFonts w:cstheme="minorHAnsi"/>
        </w:rPr>
        <w:t xml:space="preserve">must </w:t>
      </w:r>
      <w:r>
        <w:rPr>
          <w:rFonts w:cstheme="minorHAnsi"/>
        </w:rPr>
        <w:t>follow the Bikeability delivery guide and rider</w:t>
      </w:r>
      <w:r w:rsidRPr="00814ECE">
        <w:rPr>
          <w:rFonts w:cstheme="minorHAnsi"/>
        </w:rPr>
        <w:t xml:space="preserve">s </w:t>
      </w:r>
      <w:r w:rsidR="006B2A2F">
        <w:rPr>
          <w:rFonts w:cstheme="minorHAnsi"/>
        </w:rPr>
        <w:t>must</w:t>
      </w:r>
      <w:r w:rsidRPr="00814ECE">
        <w:rPr>
          <w:rFonts w:cstheme="minorHAnsi"/>
        </w:rPr>
        <w:t xml:space="preserve"> always be under supervision.</w:t>
      </w:r>
    </w:p>
    <w:p w14:paraId="158DAE53" w14:textId="5B6FBA16" w:rsidR="001A7F33" w:rsidRDefault="001A7F33" w:rsidP="001A7F33">
      <w:pPr>
        <w:pStyle w:val="ListParagraph"/>
        <w:numPr>
          <w:ilvl w:val="0"/>
          <w:numId w:val="16"/>
        </w:numPr>
        <w:spacing w:after="0" w:line="240" w:lineRule="auto"/>
        <w:rPr>
          <w:rFonts w:cstheme="minorHAnsi"/>
        </w:rPr>
      </w:pPr>
      <w:r w:rsidRPr="00814ECE">
        <w:rPr>
          <w:rFonts w:cstheme="minorHAnsi"/>
        </w:rPr>
        <w:t xml:space="preserve">Training </w:t>
      </w:r>
      <w:r w:rsidR="006B2A2F">
        <w:rPr>
          <w:rFonts w:cstheme="minorHAnsi"/>
        </w:rPr>
        <w:t>must</w:t>
      </w:r>
      <w:r w:rsidRPr="00814ECE">
        <w:rPr>
          <w:rFonts w:cstheme="minorHAnsi"/>
        </w:rPr>
        <w:t xml:space="preserve"> be conducted in a number of pre-risk assessed areas. These </w:t>
      </w:r>
      <w:r w:rsidR="006B2A2F">
        <w:rPr>
          <w:rFonts w:cstheme="minorHAnsi"/>
        </w:rPr>
        <w:t>must</w:t>
      </w:r>
      <w:r w:rsidRPr="00814ECE">
        <w:rPr>
          <w:rFonts w:cstheme="minorHAnsi"/>
        </w:rPr>
        <w:t xml:space="preserve"> be reviewed prior to each session and may if necessary be added to or amended as necessary. </w:t>
      </w:r>
    </w:p>
    <w:p w14:paraId="77656BFC" w14:textId="01658EA3" w:rsidR="001A7F33" w:rsidRDefault="001A7F33" w:rsidP="001A7F33">
      <w:pPr>
        <w:pStyle w:val="ListParagraph"/>
        <w:numPr>
          <w:ilvl w:val="0"/>
          <w:numId w:val="16"/>
        </w:numPr>
        <w:spacing w:after="0" w:line="240" w:lineRule="auto"/>
        <w:rPr>
          <w:rFonts w:cstheme="minorHAnsi"/>
        </w:rPr>
      </w:pPr>
      <w:r w:rsidRPr="00814ECE">
        <w:rPr>
          <w:rFonts w:cstheme="minorHAnsi"/>
        </w:rPr>
        <w:t>All trainers</w:t>
      </w:r>
      <w:r w:rsidR="006B2A2F">
        <w:rPr>
          <w:rFonts w:cstheme="minorHAnsi"/>
        </w:rPr>
        <w:t xml:space="preserve"> must</w:t>
      </w:r>
      <w:r w:rsidRPr="00814ECE">
        <w:rPr>
          <w:rFonts w:cstheme="minorHAnsi"/>
        </w:rPr>
        <w:t xml:space="preserve"> have </w:t>
      </w:r>
      <w:r w:rsidR="006B2A2F">
        <w:rPr>
          <w:rFonts w:cstheme="minorHAnsi"/>
        </w:rPr>
        <w:t>DBS</w:t>
      </w:r>
      <w:r w:rsidRPr="00814ECE">
        <w:rPr>
          <w:rFonts w:cstheme="minorHAnsi"/>
        </w:rPr>
        <w:t xml:space="preserve"> checks and have received First Aid and Child Protection training.</w:t>
      </w:r>
    </w:p>
    <w:p w14:paraId="08EC877B" w14:textId="2E2D7D72" w:rsidR="001A7F33" w:rsidRDefault="001A7F33" w:rsidP="001A7F33">
      <w:pPr>
        <w:pStyle w:val="ListParagraph"/>
        <w:numPr>
          <w:ilvl w:val="0"/>
          <w:numId w:val="16"/>
        </w:numPr>
        <w:spacing w:after="0" w:line="240" w:lineRule="auto"/>
        <w:rPr>
          <w:rFonts w:cstheme="minorHAnsi"/>
        </w:rPr>
      </w:pPr>
      <w:r w:rsidRPr="00814ECE">
        <w:rPr>
          <w:rFonts w:cstheme="minorHAnsi"/>
        </w:rPr>
        <w:t xml:space="preserve">All trainers carry </w:t>
      </w:r>
      <w:r w:rsidR="006B2A2F">
        <w:rPr>
          <w:rFonts w:cstheme="minorHAnsi"/>
        </w:rPr>
        <w:t xml:space="preserve">must </w:t>
      </w:r>
      <w:r w:rsidRPr="00814ECE">
        <w:rPr>
          <w:rFonts w:cstheme="minorHAnsi"/>
        </w:rPr>
        <w:t xml:space="preserve">simple first aid kits </w:t>
      </w:r>
    </w:p>
    <w:p w14:paraId="75162092" w14:textId="6CBC042B" w:rsidR="001A7F33" w:rsidRDefault="001A7F33" w:rsidP="001A7F33">
      <w:pPr>
        <w:pStyle w:val="ListParagraph"/>
        <w:numPr>
          <w:ilvl w:val="0"/>
          <w:numId w:val="16"/>
        </w:numPr>
        <w:spacing w:after="0" w:line="240" w:lineRule="auto"/>
        <w:rPr>
          <w:rFonts w:cstheme="minorHAnsi"/>
        </w:rPr>
      </w:pPr>
      <w:r>
        <w:rPr>
          <w:rFonts w:cstheme="minorHAnsi"/>
        </w:rPr>
        <w:t>A</w:t>
      </w:r>
      <w:r w:rsidRPr="00814ECE">
        <w:rPr>
          <w:rFonts w:cstheme="minorHAnsi"/>
        </w:rPr>
        <w:t>ll instructors</w:t>
      </w:r>
      <w:r w:rsidR="006B2A2F">
        <w:rPr>
          <w:rFonts w:cstheme="minorHAnsi"/>
        </w:rPr>
        <w:t xml:space="preserve"> must</w:t>
      </w:r>
      <w:r w:rsidRPr="00814ECE">
        <w:rPr>
          <w:rFonts w:cstheme="minorHAnsi"/>
        </w:rPr>
        <w:t xml:space="preserve"> carry mobile phones and emergency contact numbers</w:t>
      </w:r>
    </w:p>
    <w:p w14:paraId="6CEC654A" w14:textId="77777777" w:rsidR="001A7F33" w:rsidRPr="00814ECE" w:rsidRDefault="001A7F33" w:rsidP="001A7F33">
      <w:pPr>
        <w:pStyle w:val="ListParagraph"/>
        <w:numPr>
          <w:ilvl w:val="0"/>
          <w:numId w:val="16"/>
        </w:numPr>
        <w:spacing w:after="0" w:line="240" w:lineRule="auto"/>
        <w:rPr>
          <w:rFonts w:cstheme="minorHAnsi"/>
        </w:rPr>
      </w:pPr>
      <w:r w:rsidRPr="00814ECE">
        <w:rPr>
          <w:rFonts w:cstheme="minorHAnsi"/>
        </w:rPr>
        <w:t xml:space="preserve">Instructors are trained not to respond inappropriately to any abuse from other road users to defuse the possibility of road rage. </w:t>
      </w:r>
    </w:p>
    <w:p w14:paraId="43F6C995" w14:textId="77777777" w:rsidR="001A7F33" w:rsidRDefault="001A7F33" w:rsidP="001A7F33">
      <w:pPr>
        <w:spacing w:after="0" w:line="240" w:lineRule="auto"/>
        <w:rPr>
          <w:rFonts w:cstheme="minorHAnsi"/>
        </w:rPr>
      </w:pPr>
      <w:r w:rsidRPr="00870945">
        <w:rPr>
          <w:rFonts w:cstheme="minorHAnsi"/>
        </w:rPr>
        <w:t xml:space="preserve"> </w:t>
      </w:r>
    </w:p>
    <w:p w14:paraId="4B594EFE" w14:textId="3C38504C" w:rsidR="001B0675" w:rsidRPr="00870945" w:rsidRDefault="001B0675" w:rsidP="002B065E">
      <w:pPr>
        <w:spacing w:after="0" w:line="240" w:lineRule="auto"/>
        <w:rPr>
          <w:rFonts w:cstheme="minorHAnsi"/>
        </w:rPr>
      </w:pPr>
    </w:p>
    <w:p w14:paraId="576D4E46" w14:textId="51A77A09" w:rsidR="001B0675" w:rsidRPr="00F8294F" w:rsidRDefault="001B0675" w:rsidP="0037665E">
      <w:pPr>
        <w:rPr>
          <w:rFonts w:cstheme="minorHAnsi"/>
          <w:b/>
        </w:rPr>
      </w:pPr>
    </w:p>
    <w:sectPr w:rsidR="001B0675" w:rsidRPr="00F8294F" w:rsidSect="00F8294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99362" w14:textId="77777777" w:rsidR="00E8026A" w:rsidRDefault="00E8026A" w:rsidP="00E8026A">
      <w:pPr>
        <w:spacing w:after="0" w:line="240" w:lineRule="auto"/>
      </w:pPr>
      <w:r>
        <w:separator/>
      </w:r>
    </w:p>
  </w:endnote>
  <w:endnote w:type="continuationSeparator" w:id="0">
    <w:p w14:paraId="311BE28F" w14:textId="77777777" w:rsidR="00E8026A" w:rsidRDefault="00E8026A" w:rsidP="00E8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0FDB9" w14:textId="77777777" w:rsidR="00F36809" w:rsidRDefault="00F36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D948B" w14:textId="77777777" w:rsidR="00F36809" w:rsidRDefault="00F36809" w:rsidP="00E8026A">
    <w:pPr>
      <w:tabs>
        <w:tab w:val="center" w:pos="4550"/>
        <w:tab w:val="left" w:pos="5818"/>
      </w:tabs>
      <w:ind w:right="260"/>
      <w:rPr>
        <w:rFonts w:cstheme="majorHAnsi"/>
      </w:rPr>
    </w:pPr>
  </w:p>
  <w:p w14:paraId="108E81CE" w14:textId="42865D14" w:rsidR="00E8026A" w:rsidRPr="00F36809" w:rsidRDefault="00E8026A" w:rsidP="00E8026A">
    <w:pPr>
      <w:tabs>
        <w:tab w:val="center" w:pos="4550"/>
        <w:tab w:val="left" w:pos="5818"/>
      </w:tabs>
      <w:ind w:right="260"/>
      <w:rPr>
        <w:rFonts w:cstheme="minorHAnsi"/>
      </w:rPr>
    </w:pPr>
    <w:r w:rsidRPr="00E8026A">
      <w:rPr>
        <w:rFonts w:cstheme="majorHAnsi"/>
      </w:rPr>
      <w:t xml:space="preserve">Generic Risk </w:t>
    </w:r>
    <w:r w:rsidRPr="00F36809">
      <w:rPr>
        <w:rFonts w:cstheme="minorHAnsi"/>
      </w:rPr>
      <w:t xml:space="preserve">Assessment. Version </w:t>
    </w:r>
    <w:r w:rsidRPr="00F36809">
      <w:rPr>
        <w:rFonts w:cstheme="minorHAnsi"/>
        <w:color w:val="FF0000"/>
      </w:rPr>
      <w:t xml:space="preserve">1, </w:t>
    </w:r>
    <w:r w:rsidRPr="00F36809">
      <w:rPr>
        <w:rFonts w:cstheme="minorHAnsi"/>
      </w:rPr>
      <w:t xml:space="preserve">dated </w:t>
    </w:r>
    <w:r w:rsidRPr="00F36809">
      <w:rPr>
        <w:rFonts w:cstheme="minorHAnsi"/>
        <w:color w:val="FF0000"/>
      </w:rPr>
      <w:t xml:space="preserve">DATE </w:t>
    </w:r>
    <w:r w:rsidRPr="00F36809">
      <w:rPr>
        <w:rFonts w:cstheme="minorHAnsi"/>
        <w:color w:val="FF0000"/>
      </w:rPr>
      <w:tab/>
    </w:r>
    <w:r w:rsidRPr="00F36809">
      <w:rPr>
        <w:rFonts w:cstheme="minorHAnsi"/>
        <w:color w:val="FF0000"/>
      </w:rPr>
      <w:tab/>
    </w:r>
    <w:r w:rsidRPr="00F36809">
      <w:rPr>
        <w:rFonts w:cstheme="minorHAnsi"/>
        <w:color w:val="FF0000"/>
      </w:rPr>
      <w:tab/>
    </w:r>
    <w:r w:rsidRPr="00F36809">
      <w:rPr>
        <w:rFonts w:cstheme="minorHAnsi"/>
        <w:color w:val="FF0000"/>
      </w:rPr>
      <w:tab/>
    </w:r>
    <w:r w:rsidRPr="00F36809">
      <w:rPr>
        <w:rFonts w:cstheme="minorHAnsi"/>
      </w:rPr>
      <w:t xml:space="preserve">Page </w:t>
    </w:r>
    <w:r w:rsidRPr="00F36809">
      <w:rPr>
        <w:rFonts w:cstheme="minorHAnsi"/>
        <w:color w:val="323E4F" w:themeColor="text2" w:themeShade="BF"/>
      </w:rPr>
      <w:fldChar w:fldCharType="begin"/>
    </w:r>
    <w:r w:rsidRPr="00F36809">
      <w:rPr>
        <w:rFonts w:cstheme="minorHAnsi"/>
        <w:color w:val="323E4F" w:themeColor="text2" w:themeShade="BF"/>
      </w:rPr>
      <w:instrText xml:space="preserve"> PAGE   \* MERGEFORMAT </w:instrText>
    </w:r>
    <w:r w:rsidRPr="00F36809">
      <w:rPr>
        <w:rFonts w:cstheme="minorHAnsi"/>
        <w:color w:val="323E4F" w:themeColor="text2" w:themeShade="BF"/>
      </w:rPr>
      <w:fldChar w:fldCharType="separate"/>
    </w:r>
    <w:r w:rsidRPr="00F36809">
      <w:rPr>
        <w:rFonts w:cstheme="minorHAnsi"/>
        <w:color w:val="323E4F" w:themeColor="text2" w:themeShade="BF"/>
      </w:rPr>
      <w:t>1</w:t>
    </w:r>
    <w:r w:rsidRPr="00F36809">
      <w:rPr>
        <w:rFonts w:cstheme="minorHAnsi"/>
        <w:color w:val="323E4F" w:themeColor="text2" w:themeShade="BF"/>
      </w:rPr>
      <w:fldChar w:fldCharType="end"/>
    </w:r>
    <w:r w:rsidRPr="00F36809">
      <w:rPr>
        <w:rFonts w:cstheme="minorHAnsi"/>
        <w:color w:val="323E4F" w:themeColor="text2" w:themeShade="BF"/>
      </w:rPr>
      <w:t xml:space="preserve"> | </w:t>
    </w:r>
    <w:r w:rsidRPr="00F36809">
      <w:rPr>
        <w:rFonts w:cstheme="minorHAnsi"/>
        <w:color w:val="323E4F" w:themeColor="text2" w:themeShade="BF"/>
      </w:rPr>
      <w:fldChar w:fldCharType="begin"/>
    </w:r>
    <w:r w:rsidRPr="00F36809">
      <w:rPr>
        <w:rFonts w:cstheme="minorHAnsi"/>
        <w:color w:val="323E4F" w:themeColor="text2" w:themeShade="BF"/>
      </w:rPr>
      <w:instrText xml:space="preserve"> NUMPAGES  \* Arabic  \* MERGEFORMAT </w:instrText>
    </w:r>
    <w:r w:rsidRPr="00F36809">
      <w:rPr>
        <w:rFonts w:cstheme="minorHAnsi"/>
        <w:color w:val="323E4F" w:themeColor="text2" w:themeShade="BF"/>
      </w:rPr>
      <w:fldChar w:fldCharType="separate"/>
    </w:r>
    <w:r w:rsidRPr="00F36809">
      <w:rPr>
        <w:rFonts w:cstheme="minorHAnsi"/>
        <w:color w:val="323E4F" w:themeColor="text2" w:themeShade="BF"/>
      </w:rPr>
      <w:t>10</w:t>
    </w:r>
    <w:r w:rsidRPr="00F36809">
      <w:rPr>
        <w:rFonts w:cstheme="minorHAnsi"/>
        <w:color w:val="323E4F" w:themeColor="text2" w:themeShade="BF"/>
      </w:rPr>
      <w:fldChar w:fldCharType="end"/>
    </w:r>
  </w:p>
  <w:p w14:paraId="2EB93990" w14:textId="2D7E8D3D" w:rsidR="00E8026A" w:rsidRDefault="00E8026A">
    <w:pPr>
      <w:pStyle w:val="Footer"/>
    </w:pPr>
  </w:p>
  <w:p w14:paraId="7D6E6AAC" w14:textId="77777777" w:rsidR="00E8026A" w:rsidRDefault="00E80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E1CE3" w14:textId="77777777" w:rsidR="00F36809" w:rsidRDefault="00F36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433E8" w14:textId="77777777" w:rsidR="00E8026A" w:rsidRDefault="00E8026A" w:rsidP="00E8026A">
      <w:pPr>
        <w:spacing w:after="0" w:line="240" w:lineRule="auto"/>
      </w:pPr>
      <w:r>
        <w:separator/>
      </w:r>
    </w:p>
  </w:footnote>
  <w:footnote w:type="continuationSeparator" w:id="0">
    <w:p w14:paraId="2DAF66C6" w14:textId="77777777" w:rsidR="00E8026A" w:rsidRDefault="00E8026A" w:rsidP="00E8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A3237" w14:textId="77777777" w:rsidR="00F36809" w:rsidRDefault="00F36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7C3B9" w14:textId="0E880E02" w:rsidR="00E8026A" w:rsidRPr="00FC4F4D" w:rsidRDefault="00E8026A" w:rsidP="00E8026A">
    <w:pPr>
      <w:pStyle w:val="Header"/>
      <w:rPr>
        <w:rFonts w:asciiTheme="majorHAnsi" w:hAnsiTheme="majorHAnsi" w:cstheme="majorHAnsi"/>
        <w:color w:val="FF0000"/>
        <w:sz w:val="32"/>
        <w:szCs w:val="32"/>
      </w:rPr>
    </w:pPr>
    <w:r w:rsidRPr="00FC4F4D">
      <w:rPr>
        <w:rFonts w:asciiTheme="majorHAnsi" w:hAnsiTheme="majorHAnsi" w:cstheme="majorHAnsi"/>
        <w:color w:val="FF0000"/>
        <w:sz w:val="32"/>
        <w:szCs w:val="32"/>
      </w:rPr>
      <w:t>Company Name and Logo</w:t>
    </w:r>
  </w:p>
  <w:p w14:paraId="52A3FDF7" w14:textId="447D0B17" w:rsidR="00E8026A" w:rsidRPr="00FC4F4D" w:rsidRDefault="00E8026A" w:rsidP="00E8026A">
    <w:pPr>
      <w:pStyle w:val="Default"/>
      <w:jc w:val="center"/>
      <w:rPr>
        <w:rFonts w:asciiTheme="majorHAnsi" w:hAnsiTheme="majorHAnsi" w:cstheme="majorHAnsi"/>
      </w:rPr>
    </w:pPr>
    <w:r>
      <w:rPr>
        <w:rFonts w:asciiTheme="majorHAnsi" w:hAnsiTheme="majorHAnsi" w:cstheme="majorHAnsi"/>
        <w:b/>
        <w:sz w:val="36"/>
        <w:szCs w:val="36"/>
      </w:rPr>
      <w:t>Generic Risk Assessment for Cycle Training</w:t>
    </w:r>
  </w:p>
  <w:p w14:paraId="78532547" w14:textId="1E2F1011" w:rsidR="00E8026A" w:rsidRDefault="00E8026A">
    <w:pPr>
      <w:pStyle w:val="Header"/>
    </w:pPr>
  </w:p>
  <w:p w14:paraId="4C432510" w14:textId="77777777" w:rsidR="00E8026A" w:rsidRDefault="00E802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27104" w14:textId="77777777" w:rsidR="00F36809" w:rsidRDefault="00F36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815D1"/>
    <w:multiLevelType w:val="hybridMultilevel"/>
    <w:tmpl w:val="2C7A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12CA8"/>
    <w:multiLevelType w:val="hybridMultilevel"/>
    <w:tmpl w:val="D586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C6D97"/>
    <w:multiLevelType w:val="hybridMultilevel"/>
    <w:tmpl w:val="ED3E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A32897"/>
    <w:multiLevelType w:val="hybridMultilevel"/>
    <w:tmpl w:val="B596B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FB3394"/>
    <w:multiLevelType w:val="hybridMultilevel"/>
    <w:tmpl w:val="0088B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DC7E82"/>
    <w:multiLevelType w:val="hybridMultilevel"/>
    <w:tmpl w:val="3CC2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C56A7"/>
    <w:multiLevelType w:val="hybridMultilevel"/>
    <w:tmpl w:val="EC484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D81415"/>
    <w:multiLevelType w:val="hybridMultilevel"/>
    <w:tmpl w:val="49BA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A16EE5"/>
    <w:multiLevelType w:val="hybridMultilevel"/>
    <w:tmpl w:val="4C0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D33F7"/>
    <w:multiLevelType w:val="hybridMultilevel"/>
    <w:tmpl w:val="72523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1028D"/>
    <w:multiLevelType w:val="hybridMultilevel"/>
    <w:tmpl w:val="2CB0D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8F3F9A"/>
    <w:multiLevelType w:val="hybridMultilevel"/>
    <w:tmpl w:val="8ECE09A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2" w15:restartNumberingAfterBreak="0">
    <w:nsid w:val="50E51FB3"/>
    <w:multiLevelType w:val="hybridMultilevel"/>
    <w:tmpl w:val="7A58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8319D"/>
    <w:multiLevelType w:val="hybridMultilevel"/>
    <w:tmpl w:val="CBAC01C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A22201E"/>
    <w:multiLevelType w:val="hybridMultilevel"/>
    <w:tmpl w:val="8D88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0872F8"/>
    <w:multiLevelType w:val="hybridMultilevel"/>
    <w:tmpl w:val="BED0A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C64571"/>
    <w:multiLevelType w:val="hybridMultilevel"/>
    <w:tmpl w:val="9492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4"/>
  </w:num>
  <w:num w:numId="6">
    <w:abstractNumId w:val="1"/>
  </w:num>
  <w:num w:numId="7">
    <w:abstractNumId w:val="12"/>
  </w:num>
  <w:num w:numId="8">
    <w:abstractNumId w:val="9"/>
  </w:num>
  <w:num w:numId="9">
    <w:abstractNumId w:val="8"/>
  </w:num>
  <w:num w:numId="10">
    <w:abstractNumId w:val="0"/>
  </w:num>
  <w:num w:numId="11">
    <w:abstractNumId w:val="5"/>
  </w:num>
  <w:num w:numId="12">
    <w:abstractNumId w:val="11"/>
  </w:num>
  <w:num w:numId="13">
    <w:abstractNumId w:val="3"/>
  </w:num>
  <w:num w:numId="14">
    <w:abstractNumId w:val="4"/>
  </w:num>
  <w:num w:numId="15">
    <w:abstractNumId w:val="1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F7"/>
    <w:rsid w:val="0002318C"/>
    <w:rsid w:val="000B53FC"/>
    <w:rsid w:val="00103D69"/>
    <w:rsid w:val="00176DDB"/>
    <w:rsid w:val="001A7F33"/>
    <w:rsid w:val="001B0675"/>
    <w:rsid w:val="001B6CF7"/>
    <w:rsid w:val="001D440E"/>
    <w:rsid w:val="001E2DEB"/>
    <w:rsid w:val="001F4C8A"/>
    <w:rsid w:val="00252667"/>
    <w:rsid w:val="002B065E"/>
    <w:rsid w:val="002E4B1F"/>
    <w:rsid w:val="0032166B"/>
    <w:rsid w:val="0037665E"/>
    <w:rsid w:val="003841EC"/>
    <w:rsid w:val="003B6BAC"/>
    <w:rsid w:val="003D4598"/>
    <w:rsid w:val="00401AE4"/>
    <w:rsid w:val="004909D0"/>
    <w:rsid w:val="00512935"/>
    <w:rsid w:val="00513975"/>
    <w:rsid w:val="005C1F2B"/>
    <w:rsid w:val="005E2B17"/>
    <w:rsid w:val="00612992"/>
    <w:rsid w:val="006351EE"/>
    <w:rsid w:val="00686EA4"/>
    <w:rsid w:val="006B1C50"/>
    <w:rsid w:val="006B2A2F"/>
    <w:rsid w:val="006C1B72"/>
    <w:rsid w:val="00814ECE"/>
    <w:rsid w:val="00870945"/>
    <w:rsid w:val="00891B36"/>
    <w:rsid w:val="008C291A"/>
    <w:rsid w:val="009269F9"/>
    <w:rsid w:val="00942C89"/>
    <w:rsid w:val="00975663"/>
    <w:rsid w:val="00981136"/>
    <w:rsid w:val="009D1EE6"/>
    <w:rsid w:val="009D70CB"/>
    <w:rsid w:val="00A13D86"/>
    <w:rsid w:val="00A14FD7"/>
    <w:rsid w:val="00A84F2F"/>
    <w:rsid w:val="00AA2268"/>
    <w:rsid w:val="00AA75AC"/>
    <w:rsid w:val="00AB54EA"/>
    <w:rsid w:val="00AC3E7B"/>
    <w:rsid w:val="00AE1665"/>
    <w:rsid w:val="00B0687B"/>
    <w:rsid w:val="00BB2223"/>
    <w:rsid w:val="00C26060"/>
    <w:rsid w:val="00C728C3"/>
    <w:rsid w:val="00D2417E"/>
    <w:rsid w:val="00D81F05"/>
    <w:rsid w:val="00DA2819"/>
    <w:rsid w:val="00DC2EA2"/>
    <w:rsid w:val="00E17F72"/>
    <w:rsid w:val="00E25FF5"/>
    <w:rsid w:val="00E8026A"/>
    <w:rsid w:val="00F36809"/>
    <w:rsid w:val="00F36E12"/>
    <w:rsid w:val="00F521FD"/>
    <w:rsid w:val="00F8294F"/>
    <w:rsid w:val="00FA3408"/>
    <w:rsid w:val="00FF64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0BCD18"/>
  <w15:chartTrackingRefBased/>
  <w15:docId w15:val="{70282CDE-4313-4D72-9352-E16B0202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B0675"/>
    <w:pPr>
      <w:keepNext/>
      <w:spacing w:after="0" w:line="240" w:lineRule="auto"/>
      <w:outlineLvl w:val="0"/>
    </w:pPr>
    <w:rPr>
      <w:rFonts w:ascii="Arial" w:eastAsia="Times New Roman" w:hAnsi="Arial" w:cs="Times New Roman"/>
      <w:b/>
      <w:sz w:val="20"/>
      <w:szCs w:val="20"/>
    </w:rPr>
  </w:style>
  <w:style w:type="paragraph" w:styleId="Heading2">
    <w:name w:val="heading 2"/>
    <w:basedOn w:val="Normal"/>
    <w:next w:val="Normal"/>
    <w:link w:val="Heading2Char"/>
    <w:semiHidden/>
    <w:unhideWhenUsed/>
    <w:qFormat/>
    <w:rsid w:val="001B0675"/>
    <w:pPr>
      <w:keepNext/>
      <w:spacing w:before="120" w:after="0" w:line="240" w:lineRule="auto"/>
      <w:outlineLvl w:val="1"/>
    </w:pPr>
    <w:rPr>
      <w:rFonts w:ascii="Times New Roman" w:eastAsia="Times New Roman" w:hAnsi="Times New Roman" w:cs="Times New Roman"/>
      <w:b/>
      <w:bCs/>
      <w:sz w:val="18"/>
      <w:szCs w:val="20"/>
    </w:rPr>
  </w:style>
  <w:style w:type="paragraph" w:styleId="Heading3">
    <w:name w:val="heading 3"/>
    <w:basedOn w:val="Normal"/>
    <w:next w:val="Normal"/>
    <w:link w:val="Heading3Char"/>
    <w:semiHidden/>
    <w:unhideWhenUsed/>
    <w:qFormat/>
    <w:rsid w:val="001B0675"/>
    <w:pPr>
      <w:keepNext/>
      <w:spacing w:before="60" w:after="0" w:line="240" w:lineRule="auto"/>
      <w:jc w:val="center"/>
      <w:outlineLvl w:val="2"/>
    </w:pPr>
    <w:rPr>
      <w:rFonts w:ascii="Arial" w:eastAsia="Times New Roman" w:hAnsi="Arial" w:cs="Arial"/>
      <w:b/>
      <w:bCs/>
      <w:sz w:val="18"/>
      <w:szCs w:val="20"/>
    </w:rPr>
  </w:style>
  <w:style w:type="paragraph" w:styleId="Heading4">
    <w:name w:val="heading 4"/>
    <w:basedOn w:val="Normal"/>
    <w:next w:val="Normal"/>
    <w:link w:val="Heading4Char"/>
    <w:semiHidden/>
    <w:unhideWhenUsed/>
    <w:qFormat/>
    <w:rsid w:val="001B0675"/>
    <w:pPr>
      <w:keepNext/>
      <w:spacing w:before="120" w:after="0" w:line="240" w:lineRule="auto"/>
      <w:jc w:val="center"/>
      <w:outlineLvl w:val="3"/>
    </w:pPr>
    <w:rPr>
      <w:rFonts w:ascii="Arial" w:eastAsia="Times New Roman" w:hAnsi="Arial" w:cs="Times New Roman"/>
      <w:b/>
      <w:bCs/>
      <w:sz w:val="20"/>
      <w:szCs w:val="20"/>
    </w:rPr>
  </w:style>
  <w:style w:type="paragraph" w:styleId="Heading5">
    <w:name w:val="heading 5"/>
    <w:basedOn w:val="Normal"/>
    <w:next w:val="Normal"/>
    <w:link w:val="Heading5Char"/>
    <w:semiHidden/>
    <w:unhideWhenUsed/>
    <w:qFormat/>
    <w:rsid w:val="001B0675"/>
    <w:pPr>
      <w:keepNext/>
      <w:tabs>
        <w:tab w:val="center" w:pos="2142"/>
      </w:tabs>
      <w:spacing w:before="60" w:after="0" w:line="240" w:lineRule="auto"/>
      <w:ind w:hanging="18"/>
      <w:outlineLvl w:val="4"/>
    </w:pPr>
    <w:rPr>
      <w:rFonts w:ascii="Arial" w:eastAsia="Times New Roman"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CF7"/>
    <w:pPr>
      <w:ind w:left="720"/>
      <w:contextualSpacing/>
    </w:pPr>
  </w:style>
  <w:style w:type="character" w:customStyle="1" w:styleId="Heading1Char">
    <w:name w:val="Heading 1 Char"/>
    <w:basedOn w:val="DefaultParagraphFont"/>
    <w:link w:val="Heading1"/>
    <w:rsid w:val="001B0675"/>
    <w:rPr>
      <w:rFonts w:ascii="Arial" w:eastAsia="Times New Roman" w:hAnsi="Arial" w:cs="Times New Roman"/>
      <w:b/>
      <w:sz w:val="20"/>
      <w:szCs w:val="20"/>
    </w:rPr>
  </w:style>
  <w:style w:type="character" w:customStyle="1" w:styleId="Heading2Char">
    <w:name w:val="Heading 2 Char"/>
    <w:basedOn w:val="DefaultParagraphFont"/>
    <w:link w:val="Heading2"/>
    <w:semiHidden/>
    <w:rsid w:val="001B0675"/>
    <w:rPr>
      <w:rFonts w:ascii="Times New Roman" w:eastAsia="Times New Roman" w:hAnsi="Times New Roman" w:cs="Times New Roman"/>
      <w:b/>
      <w:bCs/>
      <w:sz w:val="18"/>
      <w:szCs w:val="20"/>
    </w:rPr>
  </w:style>
  <w:style w:type="character" w:customStyle="1" w:styleId="Heading3Char">
    <w:name w:val="Heading 3 Char"/>
    <w:basedOn w:val="DefaultParagraphFont"/>
    <w:link w:val="Heading3"/>
    <w:semiHidden/>
    <w:rsid w:val="001B0675"/>
    <w:rPr>
      <w:rFonts w:ascii="Arial" w:eastAsia="Times New Roman" w:hAnsi="Arial" w:cs="Arial"/>
      <w:b/>
      <w:bCs/>
      <w:sz w:val="18"/>
      <w:szCs w:val="20"/>
    </w:rPr>
  </w:style>
  <w:style w:type="character" w:customStyle="1" w:styleId="Heading4Char">
    <w:name w:val="Heading 4 Char"/>
    <w:basedOn w:val="DefaultParagraphFont"/>
    <w:link w:val="Heading4"/>
    <w:semiHidden/>
    <w:rsid w:val="001B0675"/>
    <w:rPr>
      <w:rFonts w:ascii="Arial" w:eastAsia="Times New Roman" w:hAnsi="Arial" w:cs="Times New Roman"/>
      <w:b/>
      <w:bCs/>
      <w:sz w:val="20"/>
      <w:szCs w:val="20"/>
    </w:rPr>
  </w:style>
  <w:style w:type="character" w:customStyle="1" w:styleId="Heading5Char">
    <w:name w:val="Heading 5 Char"/>
    <w:basedOn w:val="DefaultParagraphFont"/>
    <w:link w:val="Heading5"/>
    <w:semiHidden/>
    <w:rsid w:val="001B0675"/>
    <w:rPr>
      <w:rFonts w:ascii="Arial" w:eastAsia="Times New Roman" w:hAnsi="Arial" w:cs="Arial"/>
      <w:b/>
      <w:bCs/>
      <w:sz w:val="18"/>
      <w:szCs w:val="20"/>
    </w:rPr>
  </w:style>
  <w:style w:type="paragraph" w:styleId="Header">
    <w:name w:val="header"/>
    <w:basedOn w:val="Normal"/>
    <w:link w:val="HeaderChar"/>
    <w:unhideWhenUsed/>
    <w:rsid w:val="001B0675"/>
    <w:pPr>
      <w:tabs>
        <w:tab w:val="center" w:pos="4153"/>
        <w:tab w:val="right" w:pos="830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uiPriority w:val="99"/>
    <w:rsid w:val="001B0675"/>
    <w:rPr>
      <w:rFonts w:ascii="Arial" w:eastAsia="Times New Roman" w:hAnsi="Arial" w:cs="Times New Roman"/>
      <w:sz w:val="20"/>
      <w:szCs w:val="20"/>
    </w:rPr>
  </w:style>
  <w:style w:type="paragraph" w:styleId="Footer">
    <w:name w:val="footer"/>
    <w:basedOn w:val="Normal"/>
    <w:link w:val="FooterChar"/>
    <w:uiPriority w:val="99"/>
    <w:unhideWhenUsed/>
    <w:rsid w:val="00E80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26A"/>
  </w:style>
  <w:style w:type="paragraph" w:customStyle="1" w:styleId="Default">
    <w:name w:val="Default"/>
    <w:rsid w:val="00E8026A"/>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97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2" ma:contentTypeDescription="Create a new document." ma:contentTypeScope="" ma:versionID="2213f45d51efc28a2ab6afcbdbb16fa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a71080ccdf7b01d0a4247a1d15b672a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CD58E-4A81-454B-A6D6-205F20E4D9FA}">
  <ds:schemaRefs>
    <ds:schemaRef ds:uri="http://schemas.microsoft.com/office/2006/metadata/properties"/>
    <ds:schemaRef ds:uri="http://purl.org/dc/terms/"/>
    <ds:schemaRef ds:uri="5478f610-55f3-467b-bec7-79e756b45d50"/>
    <ds:schemaRef ds:uri="http://schemas.microsoft.com/office/2006/documentManagement/types"/>
    <ds:schemaRef ds:uri="http://purl.org/dc/dcmitype/"/>
    <ds:schemaRef ds:uri="http://schemas.microsoft.com/office/infopath/2007/PartnerControls"/>
    <ds:schemaRef ds:uri="c754507d-80b7-4732-aa91-1bd259b279a1"/>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A2F7BB3-0B8A-483A-AFC4-26E9A98E575A}">
  <ds:schemaRefs>
    <ds:schemaRef ds:uri="http://schemas.microsoft.com/sharepoint/v3/contenttype/forms"/>
  </ds:schemaRefs>
</ds:datastoreItem>
</file>

<file path=customXml/itemProps3.xml><?xml version="1.0" encoding="utf-8"?>
<ds:datastoreItem xmlns:ds="http://schemas.openxmlformats.org/officeDocument/2006/customXml" ds:itemID="{4C67A65F-D698-4A76-92E4-EB2954983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Sanders</dc:creator>
  <cp:keywords/>
  <dc:description/>
  <cp:lastModifiedBy>Anke Friedrich</cp:lastModifiedBy>
  <cp:revision>8</cp:revision>
  <dcterms:created xsi:type="dcterms:W3CDTF">2020-01-03T16:03:00Z</dcterms:created>
  <dcterms:modified xsi:type="dcterms:W3CDTF">2021-04-01T11:02:00Z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ies>
</file>